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84747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7724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86F45" w:rsidRPr="000800B5">
        <w:rPr>
          <w:rFonts w:ascii="Times New Roman" w:hAnsi="Times New Roman" w:cs="Times New Roman"/>
          <w:sz w:val="28"/>
          <w:szCs w:val="28"/>
        </w:rPr>
        <w:t>7</w:t>
      </w:r>
      <w:r w:rsidR="000800B5" w:rsidRPr="000800B5">
        <w:rPr>
          <w:rFonts w:ascii="Times New Roman" w:hAnsi="Times New Roman" w:cs="Times New Roman"/>
          <w:sz w:val="28"/>
          <w:szCs w:val="28"/>
        </w:rPr>
        <w:t xml:space="preserve"> </w:t>
      </w:r>
      <w:r w:rsidR="000800B5">
        <w:rPr>
          <w:rFonts w:ascii="Times New Roman" w:hAnsi="Times New Roman" w:cs="Times New Roman"/>
          <w:sz w:val="28"/>
          <w:szCs w:val="28"/>
          <w:lang w:val="uk-UA"/>
        </w:rPr>
        <w:t xml:space="preserve">січня </w:t>
      </w:r>
      <w:r w:rsidR="00974D3E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7724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800B5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974D3E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C77249"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956726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</w:t>
      </w:r>
    </w:p>
    <w:p w:rsidR="000A5DE1" w:rsidRDefault="00812062" w:rsidP="0095672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резерву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956726" w:rsidRPr="00956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номерів військових частин, найменування та кількості матеріальних цінностей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резерву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резерву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стосується інтересів національної безпеки, територіальної цілісності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громадського порядку,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а саме в части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ні номерів військових частин, н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айменування 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 xml:space="preserve">та кількості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матеріальних цінностей, які виділяються військовим частинам,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випадку оприлюднення цієї інформації можливе вчинення злочинів з метою порушення процесу надання допомоги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підрозділам ЗСУ,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існує загроза знищення матеріальних цінностей місцевого матеріального резерву що унеможливить проведення зміцнення обороноздатності підрозділів ЗСУ та інших військових формувань.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</w:t>
      </w:r>
      <w:r>
        <w:rPr>
          <w:rFonts w:ascii="Times New Roman" w:hAnsi="Times New Roman" w:cs="Times New Roman"/>
          <w:sz w:val="28"/>
          <w:szCs w:val="28"/>
          <w:lang w:val="uk-UA"/>
        </w:rPr>
        <w:t>ву»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ву»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підлягає оприлюдненню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з виключенням з текст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у номерів військових частини, найменування та кількості матеріальних цінностей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Начальнику відділу взаємодії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1135C6" w:rsidRP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>Денис РОДНЮК</w:t>
      </w:r>
    </w:p>
    <w:sectPr w:rsidR="001135C6" w:rsidRPr="001135C6" w:rsidSect="001135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4D1"/>
    <w:rsid w:val="000800B5"/>
    <w:rsid w:val="000A5DE1"/>
    <w:rsid w:val="001135C6"/>
    <w:rsid w:val="00156066"/>
    <w:rsid w:val="0017558F"/>
    <w:rsid w:val="001854D1"/>
    <w:rsid w:val="002230DA"/>
    <w:rsid w:val="00282D76"/>
    <w:rsid w:val="0039495A"/>
    <w:rsid w:val="003F09A2"/>
    <w:rsid w:val="00461BA1"/>
    <w:rsid w:val="005D3A36"/>
    <w:rsid w:val="00631935"/>
    <w:rsid w:val="006C7808"/>
    <w:rsid w:val="00812062"/>
    <w:rsid w:val="00827AB9"/>
    <w:rsid w:val="00847478"/>
    <w:rsid w:val="00940B93"/>
    <w:rsid w:val="00956726"/>
    <w:rsid w:val="00974D3E"/>
    <w:rsid w:val="00B042C8"/>
    <w:rsid w:val="00B86F45"/>
    <w:rsid w:val="00BD5E7A"/>
    <w:rsid w:val="00C77249"/>
    <w:rsid w:val="00CA077B"/>
    <w:rsid w:val="00CB2771"/>
    <w:rsid w:val="00D931CA"/>
    <w:rsid w:val="00E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AE846"/>
  <w15:docId w15:val="{B17DBD96-844B-4701-8299-A71F2E11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1259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2317 PC</cp:lastModifiedBy>
  <cp:revision>24</cp:revision>
  <dcterms:created xsi:type="dcterms:W3CDTF">2024-01-19T09:29:00Z</dcterms:created>
  <dcterms:modified xsi:type="dcterms:W3CDTF">2025-01-30T15:09:00Z</dcterms:modified>
</cp:coreProperties>
</file>