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BF" w:rsidRDefault="00907CBF" w:rsidP="00907CBF">
      <w:pPr>
        <w:jc w:val="right"/>
        <w:rPr>
          <w:b/>
          <w:sz w:val="28"/>
          <w:szCs w:val="28"/>
          <w:lang w:val="en-US"/>
        </w:rPr>
      </w:pPr>
      <w:r w:rsidRPr="00FC638F">
        <w:rPr>
          <w:b/>
          <w:sz w:val="28"/>
          <w:szCs w:val="28"/>
          <w:lang w:val="uk-UA"/>
        </w:rPr>
        <w:t>Додаток</w:t>
      </w:r>
    </w:p>
    <w:p w:rsidR="00CB6912" w:rsidRPr="00CB6912" w:rsidRDefault="00CB6912" w:rsidP="00907CBF">
      <w:pPr>
        <w:jc w:val="right"/>
        <w:rPr>
          <w:b/>
          <w:sz w:val="28"/>
          <w:szCs w:val="28"/>
          <w:lang w:val="en-US"/>
        </w:rPr>
      </w:pPr>
    </w:p>
    <w:p w:rsidR="00907CBF" w:rsidRDefault="00907CBF" w:rsidP="00907CBF">
      <w:pPr>
        <w:ind w:firstLine="709"/>
        <w:jc w:val="right"/>
        <w:rPr>
          <w:sz w:val="28"/>
          <w:szCs w:val="28"/>
          <w:lang w:val="en-US"/>
        </w:rPr>
      </w:pPr>
      <w:r w:rsidRPr="00907CBF">
        <w:rPr>
          <w:sz w:val="28"/>
          <w:szCs w:val="28"/>
          <w:lang w:val="uk-UA"/>
        </w:rPr>
        <w:t>Таблиця 1</w:t>
      </w:r>
    </w:p>
    <w:p w:rsidR="00CB6912" w:rsidRPr="00CB6912" w:rsidRDefault="00CB6912" w:rsidP="00907CBF">
      <w:pPr>
        <w:ind w:firstLine="709"/>
        <w:jc w:val="right"/>
        <w:rPr>
          <w:sz w:val="28"/>
          <w:szCs w:val="28"/>
          <w:lang w:val="en-US"/>
        </w:rPr>
      </w:pPr>
    </w:p>
    <w:p w:rsidR="00907CBF" w:rsidRDefault="00907CBF" w:rsidP="00907CBF">
      <w:pPr>
        <w:ind w:firstLine="709"/>
        <w:jc w:val="both"/>
        <w:rPr>
          <w:b/>
          <w:sz w:val="28"/>
          <w:szCs w:val="28"/>
          <w:lang w:val="uk-UA"/>
        </w:rPr>
      </w:pPr>
      <w:r w:rsidRPr="00907CBF">
        <w:rPr>
          <w:b/>
          <w:sz w:val="28"/>
          <w:szCs w:val="28"/>
          <w:lang w:val="uk-UA"/>
        </w:rPr>
        <w:t>Переваги і хиби різних форм управління житловим будинком</w:t>
      </w:r>
    </w:p>
    <w:p w:rsidR="00907CBF" w:rsidRPr="00907CBF" w:rsidRDefault="00907CBF" w:rsidP="00907CBF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7CBF" w:rsidRPr="00907CBF" w:rsidTr="00BE22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907CBF">
              <w:rPr>
                <w:b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907CBF">
              <w:rPr>
                <w:b/>
                <w:sz w:val="28"/>
                <w:szCs w:val="28"/>
                <w:lang w:val="uk-UA"/>
              </w:rPr>
              <w:t>Хиби</w:t>
            </w:r>
          </w:p>
        </w:tc>
      </w:tr>
      <w:tr w:rsidR="00907CBF" w:rsidRPr="00907CBF" w:rsidTr="00BE22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07CBF">
              <w:rPr>
                <w:b/>
                <w:sz w:val="28"/>
                <w:szCs w:val="28"/>
                <w:lang w:val="uk-UA"/>
              </w:rPr>
              <w:t>1. Управління будинком заходами самих співвласників</w:t>
            </w:r>
          </w:p>
        </w:tc>
      </w:tr>
      <w:tr w:rsidR="00907CBF" w:rsidRPr="00907CBF" w:rsidTr="00BE22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CB6912">
              <w:rPr>
                <w:b/>
                <w:sz w:val="28"/>
                <w:szCs w:val="28"/>
                <w:lang w:val="uk-UA"/>
              </w:rPr>
              <w:t>1.1.</w:t>
            </w:r>
            <w:r w:rsidRPr="00907CBF">
              <w:rPr>
                <w:sz w:val="28"/>
                <w:szCs w:val="28"/>
                <w:lang w:val="uk-UA"/>
              </w:rPr>
              <w:t xml:space="preserve"> Безпосереднє управління</w:t>
            </w:r>
          </w:p>
        </w:tc>
      </w:tr>
      <w:tr w:rsidR="00907CBF" w:rsidRPr="00907CBF" w:rsidTr="00BE22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Усвідомлення спільної відповідальності усіх співвласників за належне управління будинком.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Простота організації управління: не потрібно створювати відповідну структуру, укладати договір про надання послуг з управління.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Повний брак витрат на оплату послуг з управління: співвласники будинку реалізують своє право і дбають про свою власність.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Високий ризик неефективності управління: співвласники часто не мають професійних знань та навичок для належного здійснення управління.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Високий ризик невиконання функцій з управління: у будь-який момент люди можуть відмовитися від певних дій через труднощі, зайнятість або небажання.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Неоперативність та інер</w:t>
            </w:r>
            <w:r>
              <w:rPr>
                <w:sz w:val="28"/>
                <w:szCs w:val="28"/>
                <w:lang w:val="uk-UA"/>
              </w:rPr>
              <w:t>тність в ухваленні рішень: розв</w:t>
            </w:r>
            <w:r w:rsidRPr="00907CBF">
              <w:rPr>
                <w:sz w:val="28"/>
                <w:szCs w:val="28"/>
                <w:lang w:val="uk-UA"/>
              </w:rPr>
              <w:t>’язання дрібних проблем потребує загальних зборів.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Ускладнення управління будинком, який належить більше ніж чотирьом співвласникам: важко скликати і провести збори, великі за обсягом управлінські функції забирають багато часу.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Складність вирішення спірних питань з виробниками послуг: співвласники, не маючи належної підготовки, практично не</w:t>
            </w:r>
            <w:r>
              <w:rPr>
                <w:sz w:val="28"/>
                <w:szCs w:val="28"/>
                <w:lang w:val="uk-UA"/>
              </w:rPr>
              <w:t xml:space="preserve"> можуть протистояти тискові суб</w:t>
            </w:r>
            <w:r w:rsidRPr="00907CBF">
              <w:rPr>
                <w:sz w:val="28"/>
                <w:szCs w:val="28"/>
                <w:lang w:val="uk-UA"/>
              </w:rPr>
              <w:t xml:space="preserve">’єктів природних монополій.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Ускладнення під час збирання платежів: висока ймовірність постійних конфліктів з сусідами через порушення платіжної дисципліни.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Висока ймовірність конфліктів у процесі використання коштів: виникають підозри щодо зловживань </w:t>
            </w:r>
            <w:r w:rsidRPr="00907CBF">
              <w:rPr>
                <w:sz w:val="28"/>
                <w:szCs w:val="28"/>
                <w:lang w:val="uk-UA"/>
              </w:rPr>
              <w:lastRenderedPageBreak/>
              <w:t>під час визначення певних підрядників та обсягу витрат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Брак суб</w:t>
            </w:r>
            <w:r w:rsidRPr="00907CBF">
              <w:rPr>
                <w:sz w:val="28"/>
                <w:szCs w:val="28"/>
                <w:lang w:val="uk-UA"/>
              </w:rPr>
              <w:t xml:space="preserve">’єкта господарювання, економічно зацікавленого у збереженні ресурсів.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Наявність кількох платіжних документів за надані житлово-комунальні послуги: збільшується вартість послуг через наявність в кожного виробника та виконавця послуг абонентської служби, а також ускладнюється збирання платежів.</w:t>
            </w:r>
          </w:p>
        </w:tc>
      </w:tr>
      <w:tr w:rsidR="00907CBF" w:rsidRPr="00907CBF" w:rsidTr="00BE22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CB6912">
              <w:rPr>
                <w:b/>
                <w:sz w:val="28"/>
                <w:szCs w:val="28"/>
                <w:lang w:val="uk-UA"/>
              </w:rPr>
              <w:lastRenderedPageBreak/>
              <w:t>1.2.</w:t>
            </w:r>
            <w:r w:rsidRPr="00907CBF">
              <w:rPr>
                <w:sz w:val="28"/>
                <w:szCs w:val="28"/>
                <w:lang w:val="uk-UA"/>
              </w:rPr>
              <w:t xml:space="preserve"> Управління через статутні органи ОСББ</w:t>
            </w:r>
          </w:p>
        </w:tc>
      </w:tr>
      <w:tr w:rsidR="00907CBF" w:rsidRPr="00907CBF" w:rsidTr="00BE22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Усвідомлення спільної відповідальності більшості співвласників за належне управління будинком.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Можливість ухвалення рішень щодо управління будинком за браком згоди всіх співвласників.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Можливість оперативного розв'язання поточних проблем: ухвалити рішення може правління ОСББ, немає потреби скликати загальні збори з оперативних питань управління. </w:t>
            </w:r>
          </w:p>
          <w:p w:rsidR="00907CBF" w:rsidRPr="00907CBF" w:rsidRDefault="00CB6912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Брак договірних зобов</w:t>
            </w:r>
            <w:r w:rsidRPr="00907CBF">
              <w:rPr>
                <w:sz w:val="28"/>
                <w:szCs w:val="28"/>
                <w:lang w:val="uk-UA"/>
              </w:rPr>
              <w:t>’язань</w:t>
            </w:r>
            <w:r w:rsidR="00907CBF" w:rsidRPr="00907CBF">
              <w:rPr>
                <w:sz w:val="28"/>
                <w:szCs w:val="28"/>
                <w:lang w:val="uk-UA"/>
              </w:rPr>
              <w:t xml:space="preserve"> під час організації управління: не потрібно укладати й виконувати договір про надання послуг з управління.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Мінімізація витрат на управління: співвласники будинку реалізують своє право і дбають про свою власність, а винагороду голові та правлінню ОСББ за виконання функцій з управління встановлюють самостійно.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Економічна зацікавленість у вжитті заходів з ресурсозбереження.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Зацікавленість у здійсненні контролю за якістю всіх житлово-комунальних послуг.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Високий ризик неефективності управління: голова та члени правління ОСББ часто не мають професійних знань та навичок для належного здійснення управління. </w:t>
            </w:r>
          </w:p>
          <w:p w:rsidR="00907CBF" w:rsidRPr="00907CBF" w:rsidRDefault="00CB6912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Чималі організаційні труднощі</w:t>
            </w:r>
            <w:r w:rsidR="00907CBF" w:rsidRPr="00907CBF">
              <w:rPr>
                <w:sz w:val="28"/>
                <w:szCs w:val="28"/>
                <w:lang w:val="uk-UA"/>
              </w:rPr>
              <w:t xml:space="preserve"> виникають у разі скликання установчих загальних зборів, у разі створення та затвердження статутних документів, під час виборів керівних та ревізійних органів ОСББ.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Серйозні проблеми в управлінні будинком, який належить більше ніж двадцятьом співвласникам: важко скликати і провести збори, великі за обсягом управлінські функції потребують багато часу, натомість за їх виконання передбачено символічну плату або не передбачено її взагалі.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Потреба дотримуватися правил ведення бухгалтерського обліку та оподаткування діяльності ОСББ, небажання контрольних та податкових органів співпрацювати, невизначеність «правил гри»: керівники ОСББ мусять опанувати бухгалтерські знанн</w:t>
            </w:r>
            <w:r w:rsidR="00CB6912">
              <w:rPr>
                <w:sz w:val="28"/>
                <w:szCs w:val="28"/>
                <w:lang w:val="uk-UA"/>
              </w:rPr>
              <w:t>я та навички або залучити на до</w:t>
            </w:r>
            <w:r w:rsidRPr="00907CBF">
              <w:rPr>
                <w:sz w:val="28"/>
                <w:szCs w:val="28"/>
                <w:lang w:val="uk-UA"/>
              </w:rPr>
              <w:t xml:space="preserve">говірних засадах бухгалтера. </w:t>
            </w:r>
          </w:p>
          <w:p w:rsidR="00907CBF" w:rsidRPr="00907CBF" w:rsidRDefault="00CB6912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Проблеми суб</w:t>
            </w:r>
            <w:r w:rsidRPr="00907CBF">
              <w:rPr>
                <w:sz w:val="28"/>
                <w:szCs w:val="28"/>
                <w:lang w:val="uk-UA"/>
              </w:rPr>
              <w:t>’єктивного</w:t>
            </w:r>
            <w:r w:rsidR="00907CBF" w:rsidRPr="00907CBF">
              <w:rPr>
                <w:sz w:val="28"/>
                <w:szCs w:val="28"/>
                <w:lang w:val="uk-UA"/>
              </w:rPr>
              <w:t xml:space="preserve"> характеру під час збирання платежів: висока ймовірність постійних конфліктів з сусідами через порушення платіжної дисципліни.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Складність вирішення спірних питань з виробниками послуг: керівники ОСББ, не маючи належної підготовки, практично нічого не можуть протиставити суб'єктам природних монополій.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Висока ймовірність конфліктів у процесі використання коштів: виникають підозри щодо зловживань під час визначення певних підрядників та обсягу витрат.</w:t>
            </w:r>
          </w:p>
        </w:tc>
      </w:tr>
      <w:tr w:rsidR="00907CBF" w:rsidRPr="00907CBF" w:rsidTr="00BE224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907CBF">
              <w:rPr>
                <w:b/>
                <w:sz w:val="28"/>
                <w:szCs w:val="28"/>
                <w:lang w:val="uk-UA"/>
              </w:rPr>
              <w:lastRenderedPageBreak/>
              <w:t>2. Професійне управління будинком</w:t>
            </w:r>
          </w:p>
        </w:tc>
      </w:tr>
      <w:tr w:rsidR="00907CBF" w:rsidRPr="00907CBF" w:rsidTr="00BE22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Порівняно низький ризик неефективності управління: фахівці управителя мусять мати відповідні знання та досвід, підвищувати свою кваліфікацію.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Боротьба професійного управителя за клієнта: він діє на ринку послуг, отже, мусить організовувати свою діяльність так, щоб співвласники були задоволені.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Перекладання організаційних та оперативних питань управління на професіонала і водночас контроль співвласників за його діяльністю.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Захист інтересів мешканців будинку від пресингу виробників та виконавців послуг: усі </w:t>
            </w:r>
            <w:r w:rsidR="00CB6912">
              <w:rPr>
                <w:sz w:val="28"/>
                <w:szCs w:val="28"/>
                <w:lang w:val="uk-UA"/>
              </w:rPr>
              <w:t>проблеми від їхнього імені розв</w:t>
            </w:r>
            <w:r w:rsidR="00CB6912" w:rsidRPr="00907CBF">
              <w:rPr>
                <w:sz w:val="28"/>
                <w:szCs w:val="28"/>
                <w:lang w:val="uk-UA"/>
              </w:rPr>
              <w:t>’язує</w:t>
            </w:r>
            <w:r w:rsidRPr="00907CBF">
              <w:rPr>
                <w:sz w:val="28"/>
                <w:szCs w:val="28"/>
                <w:lang w:val="uk-UA"/>
              </w:rPr>
              <w:t xml:space="preserve"> управитель, а якщо управителем не є комунальне підприємство, органи місцевого самоврядування не матимуть на нього ніякого впливу.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Можливість притягнути управителя до відповідальності за </w:t>
            </w:r>
            <w:r w:rsidR="00CB6912">
              <w:rPr>
                <w:sz w:val="28"/>
                <w:szCs w:val="28"/>
                <w:lang w:val="uk-UA"/>
              </w:rPr>
              <w:t>несумлінне виконання своїх обов</w:t>
            </w:r>
            <w:r w:rsidR="00CB6912" w:rsidRPr="00907CBF">
              <w:rPr>
                <w:sz w:val="28"/>
                <w:szCs w:val="28"/>
                <w:lang w:val="uk-UA"/>
              </w:rPr>
              <w:t>’язків</w:t>
            </w:r>
            <w:r w:rsidRPr="00907CBF">
              <w:rPr>
                <w:sz w:val="28"/>
                <w:szCs w:val="28"/>
                <w:lang w:val="uk-UA"/>
              </w:rPr>
              <w:t xml:space="preserve"> за договором.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lastRenderedPageBreak/>
              <w:t xml:space="preserve">Можливість відшкодувати збитки, заподіяні спільному майну співвласників через те, що управитель несумлінно або непрофесійно виконував свої функції.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Економічна зацікавленість у здійсненні заходів з ресурсозбереження.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lastRenderedPageBreak/>
              <w:t xml:space="preserve">Несформованість ринку професійних управителів.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Брак чіткого механізму досягнення та оформлення взаємної згоди співвласників щодо управління будинком.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>Брак механізму залучення професійного управителя в тому разі, якщо не досягнуто згоди всіх співвласників: незгода одного співвласника з трьохсот блокує ухвалення відповідного рішення.</w:t>
            </w:r>
          </w:p>
          <w:p w:rsidR="00907CBF" w:rsidRPr="00907CBF" w:rsidRDefault="00CB6912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</w:t>
            </w:r>
            <w:r w:rsidRPr="00907CBF">
              <w:rPr>
                <w:sz w:val="28"/>
                <w:szCs w:val="28"/>
                <w:lang w:val="uk-UA"/>
              </w:rPr>
              <w:t>’язковість</w:t>
            </w:r>
            <w:r w:rsidR="00907CBF" w:rsidRPr="00907CBF">
              <w:rPr>
                <w:sz w:val="28"/>
                <w:szCs w:val="28"/>
                <w:lang w:val="uk-UA"/>
              </w:rPr>
              <w:t xml:space="preserve"> укладення договору про надання послуг з управління: співвласники будинку не є фахівцями, тому, з одного боку, несумлінний</w:t>
            </w:r>
            <w:r>
              <w:rPr>
                <w:sz w:val="28"/>
                <w:szCs w:val="28"/>
                <w:lang w:val="uk-UA"/>
              </w:rPr>
              <w:t xml:space="preserve"> управитель може дуже легко нав</w:t>
            </w:r>
            <w:r w:rsidRPr="00907CBF">
              <w:rPr>
                <w:sz w:val="28"/>
                <w:szCs w:val="28"/>
                <w:lang w:val="uk-UA"/>
              </w:rPr>
              <w:t>’язати</w:t>
            </w:r>
            <w:r w:rsidR="00907CBF" w:rsidRPr="00907C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їм невигідні умови, а з іншого </w:t>
            </w:r>
            <w:r>
              <w:rPr>
                <w:sz w:val="28"/>
                <w:szCs w:val="28"/>
                <w:lang w:val="en-US"/>
              </w:rPr>
              <w:t>–</w:t>
            </w:r>
            <w:r w:rsidR="00907CBF" w:rsidRPr="00907CBF">
              <w:rPr>
                <w:sz w:val="28"/>
                <w:szCs w:val="28"/>
                <w:lang w:val="uk-UA"/>
              </w:rPr>
              <w:t xml:space="preserve"> сумлінному управителеві дуже складно довести, що в договорі конче мають бути ті чи ті умови. </w:t>
            </w:r>
          </w:p>
          <w:p w:rsidR="00907CBF" w:rsidRPr="00907CBF" w:rsidRDefault="00907CBF" w:rsidP="00907CB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07CBF">
              <w:rPr>
                <w:sz w:val="28"/>
                <w:szCs w:val="28"/>
                <w:lang w:val="uk-UA"/>
              </w:rPr>
              <w:t xml:space="preserve">Потреба сплачувати за послуги з управління: для будинків, де у ролі співвласників фігурують менше ніж двадцять осіб, такі витрати для кожної квартири можуть бути </w:t>
            </w:r>
            <w:r w:rsidRPr="00907CBF">
              <w:rPr>
                <w:sz w:val="28"/>
                <w:szCs w:val="28"/>
                <w:lang w:val="uk-UA"/>
              </w:rPr>
              <w:lastRenderedPageBreak/>
              <w:t>зависокими, бо для професійного управителя обсяг функцій та відповідної плати за них практично є однаковими незалежно від величини будинку.</w:t>
            </w:r>
          </w:p>
        </w:tc>
      </w:tr>
    </w:tbl>
    <w:p w:rsidR="00907CBF" w:rsidRPr="00CB6912" w:rsidRDefault="00907CBF" w:rsidP="00CB6912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907CBF" w:rsidRPr="00CB6912" w:rsidSect="00E7744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BF"/>
    <w:rsid w:val="004D30F9"/>
    <w:rsid w:val="00907CBF"/>
    <w:rsid w:val="00AE6544"/>
    <w:rsid w:val="00CB6912"/>
    <w:rsid w:val="00D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2021-07-19T08:55:00Z</dcterms:created>
  <dcterms:modified xsi:type="dcterms:W3CDTF">2021-07-19T09:36:00Z</dcterms:modified>
</cp:coreProperties>
</file>