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AD" w:rsidRPr="004C7F23" w:rsidRDefault="00C854AD" w:rsidP="0089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по </w:t>
      </w:r>
      <w:r w:rsidR="00DF731C" w:rsidRPr="004C7F23">
        <w:rPr>
          <w:rFonts w:ascii="Times New Roman" w:hAnsi="Times New Roman" w:cs="Times New Roman"/>
          <w:b/>
          <w:sz w:val="24"/>
          <w:szCs w:val="24"/>
          <w:lang w:val="uk-UA"/>
        </w:rPr>
        <w:t>процедурі спрощеної закупівлі</w:t>
      </w:r>
      <w:r w:rsidR="0089184F" w:rsidRPr="004C7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7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код </w:t>
      </w:r>
      <w:r w:rsidR="004C7F23" w:rsidRPr="004C7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– 71240000-2 Архітектурні, інженерні та планувальні послуги: Розробка детального плану території в межах </w:t>
      </w:r>
      <w:proofErr w:type="spellStart"/>
      <w:r w:rsidR="004C7F23" w:rsidRPr="004C7F23">
        <w:rPr>
          <w:rFonts w:ascii="Times New Roman" w:hAnsi="Times New Roman" w:cs="Times New Roman"/>
          <w:b/>
          <w:sz w:val="24"/>
          <w:szCs w:val="24"/>
          <w:lang w:val="uk-UA"/>
        </w:rPr>
        <w:t>вул.Текстильна</w:t>
      </w:r>
      <w:proofErr w:type="spellEnd"/>
      <w:r w:rsidR="004C7F23" w:rsidRPr="004C7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 w:rsidR="004C7F23" w:rsidRPr="004C7F23">
        <w:rPr>
          <w:rFonts w:ascii="Times New Roman" w:hAnsi="Times New Roman" w:cs="Times New Roman"/>
          <w:b/>
          <w:sz w:val="24"/>
          <w:szCs w:val="24"/>
          <w:lang w:val="uk-UA"/>
        </w:rPr>
        <w:t>вул.Кільцева</w:t>
      </w:r>
      <w:proofErr w:type="spellEnd"/>
      <w:r w:rsidR="004C7F23" w:rsidRPr="004C7F23">
        <w:rPr>
          <w:rFonts w:ascii="Times New Roman" w:hAnsi="Times New Roman" w:cs="Times New Roman"/>
          <w:b/>
          <w:sz w:val="24"/>
          <w:szCs w:val="24"/>
          <w:lang w:val="uk-UA"/>
        </w:rPr>
        <w:t>, в районі житлового будинку №12 кварталу 40 років Перемоги у місті Лисичанськ Луганської області</w:t>
      </w:r>
    </w:p>
    <w:p w:rsidR="00C854AD" w:rsidRPr="004C7F23" w:rsidRDefault="00C854AD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84F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DD4657" w:rsidRPr="004C7F23">
        <w:rPr>
          <w:rFonts w:ascii="Times New Roman" w:hAnsi="Times New Roman" w:cs="Times New Roman"/>
          <w:sz w:val="24"/>
          <w:szCs w:val="24"/>
          <w:lang w:val="uk-UA"/>
        </w:rPr>
        <w:t>будівництва та архітектури</w:t>
      </w:r>
      <w:r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 Лисичанської міської військово-цивільної адміністрації </w:t>
      </w:r>
      <w:proofErr w:type="spellStart"/>
      <w:r w:rsidRPr="004C7F23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 району Луганської області</w:t>
      </w:r>
    </w:p>
    <w:p w:rsidR="004C7F23" w:rsidRPr="004C7F23" w:rsidRDefault="004C7F23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</w:t>
      </w:r>
    </w:p>
    <w:p w:rsidR="0089184F" w:rsidRPr="004C7F23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– </w:t>
      </w:r>
      <w:r w:rsidR="00DD4657" w:rsidRPr="004C7F23">
        <w:rPr>
          <w:rFonts w:ascii="Times New Roman" w:hAnsi="Times New Roman" w:cs="Times New Roman"/>
          <w:sz w:val="24"/>
          <w:szCs w:val="24"/>
          <w:lang w:val="uk-UA"/>
        </w:rPr>
        <w:t>04011609</w:t>
      </w:r>
    </w:p>
    <w:p w:rsidR="00C854AD" w:rsidRPr="004C7F23" w:rsidRDefault="004C7F23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орган місцевого самоврядування</w:t>
      </w:r>
    </w:p>
    <w:p w:rsidR="003F37BB" w:rsidRPr="003F37BB" w:rsidRDefault="0089184F" w:rsidP="003F37BB">
      <w:pPr>
        <w:pBdr>
          <w:bottom w:val="dotted" w:sz="6" w:space="0" w:color="D0D4DC"/>
        </w:pBdr>
        <w:shd w:val="clear" w:color="auto" w:fill="FFFFFF"/>
        <w:ind w:right="45"/>
        <w:textAlignment w:val="top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4C7F23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номер в електронній системі закупівель:</w:t>
      </w:r>
      <w:r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37BB" w:rsidRPr="003F37B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</w:t>
      </w:r>
      <w:r w:rsidR="003F37BB" w:rsidRPr="003F37B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-2021-07-20-000382-</w:t>
      </w:r>
      <w:r w:rsidR="003F37BB" w:rsidRPr="003F37B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b </w:t>
      </w:r>
      <w:r w:rsidR="003F37BB" w:rsidRPr="003F37BB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hyperlink r:id="rId6" w:tgtFrame="_blank" w:history="1">
        <w:r w:rsidR="003F37BB" w:rsidRPr="003F37B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val="uk-UA" w:eastAsia="ru-RU"/>
          </w:rPr>
          <w:t xml:space="preserve">Закупівля на </w:t>
        </w:r>
        <w:proofErr w:type="spellStart"/>
        <w:r w:rsidR="003F37BB" w:rsidRPr="003F37B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prozorro</w:t>
        </w:r>
        <w:proofErr w:type="spellEnd"/>
        <w:r w:rsidR="003F37BB" w:rsidRPr="003F37B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val="uk-UA" w:eastAsia="ru-RU"/>
          </w:rPr>
          <w:t>.</w:t>
        </w:r>
        <w:proofErr w:type="spellStart"/>
        <w:r w:rsidR="003F37BB" w:rsidRPr="003F37B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gov</w:t>
        </w:r>
        <w:proofErr w:type="spellEnd"/>
        <w:r w:rsidR="003F37BB" w:rsidRPr="003F37B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val="uk-UA" w:eastAsia="ru-RU"/>
          </w:rPr>
          <w:t>.</w:t>
        </w:r>
        <w:proofErr w:type="spellStart"/>
        <w:r w:rsidR="003F37BB" w:rsidRPr="003F37BB">
          <w:rPr>
            <w:rFonts w:ascii="Arial" w:eastAsia="Times New Roman" w:hAnsi="Arial" w:cs="Arial"/>
            <w:color w:val="00A1CD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ua</w:t>
        </w:r>
        <w:proofErr w:type="spellEnd"/>
      </w:hyperlink>
    </w:p>
    <w:p w:rsidR="000A757D" w:rsidRPr="003F37BB" w:rsidRDefault="000A757D" w:rsidP="003F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 по </w:t>
      </w:r>
      <w:r w:rsidR="00DD4657" w:rsidRPr="004C7F23">
        <w:rPr>
          <w:rFonts w:ascii="Times New Roman" w:hAnsi="Times New Roman" w:cs="Times New Roman"/>
          <w:b/>
          <w:sz w:val="24"/>
          <w:szCs w:val="24"/>
          <w:lang w:val="uk-UA"/>
        </w:rPr>
        <w:t>процедурі спрощеної закупівлі</w:t>
      </w:r>
      <w:r w:rsidR="0089184F" w:rsidRPr="004C7F2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F23"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ДК 021:2015 код ДК 021:2015 – 71240000-2 Архітектурні, інженерні та планувальні послуги: Розробка детального плану території в межах </w:t>
      </w:r>
      <w:proofErr w:type="spellStart"/>
      <w:r w:rsidR="004C7F23" w:rsidRPr="004C7F23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="004C7F23" w:rsidRPr="004C7F2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4C7F23" w:rsidRPr="004C7F23">
        <w:rPr>
          <w:rFonts w:ascii="Times New Roman" w:hAnsi="Times New Roman" w:cs="Times New Roman"/>
          <w:sz w:val="24"/>
          <w:szCs w:val="24"/>
          <w:lang w:val="uk-UA"/>
        </w:rPr>
        <w:t>вул.Кільцева</w:t>
      </w:r>
      <w:proofErr w:type="spellEnd"/>
      <w:r w:rsidR="004C7F23" w:rsidRPr="004C7F23">
        <w:rPr>
          <w:rFonts w:ascii="Times New Roman" w:hAnsi="Times New Roman" w:cs="Times New Roman"/>
          <w:sz w:val="24"/>
          <w:szCs w:val="24"/>
          <w:lang w:val="uk-UA"/>
        </w:rPr>
        <w:t>, в районі житлового будинку №12 кварталу 40 років Перемоги у місті Лисичанськ Луганської області</w:t>
      </w:r>
    </w:p>
    <w:p w:rsidR="004C7F23" w:rsidRPr="003F37BB" w:rsidRDefault="004C7F23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23" w:rsidRPr="00E674B3" w:rsidRDefault="000A757D" w:rsidP="00E674B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674B3">
        <w:rPr>
          <w:rFonts w:ascii="Times New Roman" w:hAnsi="Times New Roman"/>
          <w:b/>
          <w:sz w:val="24"/>
          <w:szCs w:val="24"/>
        </w:rPr>
        <w:t xml:space="preserve">Обґрунтування </w:t>
      </w:r>
      <w:r w:rsidR="004C7F23" w:rsidRPr="00E674B3">
        <w:rPr>
          <w:rFonts w:ascii="Times New Roman" w:hAnsi="Times New Roman"/>
          <w:b/>
          <w:sz w:val="24"/>
          <w:szCs w:val="24"/>
        </w:rPr>
        <w:t>очікуваної вартості</w:t>
      </w:r>
      <w:r w:rsidRPr="00E674B3">
        <w:rPr>
          <w:rFonts w:ascii="Times New Roman" w:hAnsi="Times New Roman"/>
          <w:b/>
          <w:sz w:val="24"/>
          <w:szCs w:val="24"/>
        </w:rPr>
        <w:t>:</w:t>
      </w:r>
      <w:r w:rsidR="00E674B3">
        <w:rPr>
          <w:rFonts w:ascii="Times New Roman" w:hAnsi="Times New Roman"/>
          <w:b/>
          <w:sz w:val="24"/>
          <w:szCs w:val="24"/>
        </w:rPr>
        <w:t xml:space="preserve"> </w:t>
      </w:r>
      <w:r w:rsidR="00E674B3">
        <w:rPr>
          <w:rFonts w:ascii="Times New Roman" w:hAnsi="Times New Roman"/>
          <w:sz w:val="24"/>
          <w:szCs w:val="24"/>
        </w:rPr>
        <w:t>р</w:t>
      </w:r>
      <w:r w:rsidR="004C7F23" w:rsidRPr="00E674B3">
        <w:rPr>
          <w:rFonts w:ascii="Times New Roman" w:hAnsi="Times New Roman"/>
          <w:sz w:val="24"/>
          <w:szCs w:val="24"/>
        </w:rPr>
        <w:t>озрахунок</w:t>
      </w:r>
      <w:r w:rsidR="0089184F" w:rsidRPr="00E674B3">
        <w:rPr>
          <w:rFonts w:ascii="Times New Roman" w:hAnsi="Times New Roman"/>
          <w:sz w:val="24"/>
          <w:szCs w:val="24"/>
        </w:rPr>
        <w:t xml:space="preserve"> </w:t>
      </w:r>
      <w:r w:rsidR="00DD4657" w:rsidRPr="00E674B3">
        <w:rPr>
          <w:rFonts w:ascii="Times New Roman" w:hAnsi="Times New Roman"/>
          <w:sz w:val="24"/>
          <w:szCs w:val="24"/>
        </w:rPr>
        <w:t xml:space="preserve">очікуваної вартості </w:t>
      </w:r>
      <w:r w:rsidR="004C7F23" w:rsidRPr="00E674B3">
        <w:rPr>
          <w:rFonts w:ascii="Times New Roman" w:hAnsi="Times New Roman"/>
          <w:sz w:val="24"/>
          <w:szCs w:val="24"/>
        </w:rPr>
        <w:t xml:space="preserve">послуги «Розробка детального плану території в межах </w:t>
      </w:r>
      <w:proofErr w:type="spellStart"/>
      <w:r w:rsidR="004C7F23" w:rsidRPr="00E674B3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="004C7F23" w:rsidRPr="00E674B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C7F23" w:rsidRPr="00E674B3">
        <w:rPr>
          <w:rFonts w:ascii="Times New Roman" w:hAnsi="Times New Roman"/>
          <w:sz w:val="24"/>
          <w:szCs w:val="24"/>
        </w:rPr>
        <w:t>вул.Кільцева</w:t>
      </w:r>
      <w:proofErr w:type="spellEnd"/>
      <w:r w:rsidR="004C7F23" w:rsidRPr="00E674B3">
        <w:rPr>
          <w:rFonts w:ascii="Times New Roman" w:hAnsi="Times New Roman"/>
          <w:sz w:val="24"/>
          <w:szCs w:val="24"/>
        </w:rPr>
        <w:t>, в районі житлового будинку №12 кварталу 40 років Перемоги у місті Лисичанськ Луганської області» проведено, керуючись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275) (далі – Методика). Фахівцями управління будівництва та архітектури проведено аналіз цін на послуги відповідно до ринкових консультацій з компаніями, які пропонують дані послуги.</w:t>
      </w:r>
    </w:p>
    <w:p w:rsidR="004C7F23" w:rsidRPr="004C7F23" w:rsidRDefault="004C7F23" w:rsidP="004C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4B3" w:rsidRPr="006E19AF" w:rsidRDefault="004C7F23" w:rsidP="00E674B3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674B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призначення, визначений відповідно до кошторису на 2021 рік, становить </w:t>
      </w:r>
      <w:r w:rsidRPr="00E674B3">
        <w:rPr>
          <w:rFonts w:ascii="Times New Roman" w:eastAsia="Times New Roman" w:hAnsi="Times New Roman"/>
          <w:sz w:val="24"/>
          <w:szCs w:val="24"/>
          <w:lang w:val="ru-RU" w:eastAsia="ru-RU"/>
        </w:rPr>
        <w:t>100000</w:t>
      </w:r>
      <w:r w:rsidRPr="00E674B3">
        <w:rPr>
          <w:rFonts w:ascii="Times New Roman" w:eastAsia="Times New Roman" w:hAnsi="Times New Roman"/>
          <w:sz w:val="24"/>
          <w:szCs w:val="24"/>
          <w:lang w:eastAsia="ru-RU"/>
        </w:rPr>
        <w:t>, 00 грн. з ПДВ. (сто тисяч грн..0 коп.) з ПДВ.</w:t>
      </w:r>
    </w:p>
    <w:p w:rsidR="00E674B3" w:rsidRPr="006E19AF" w:rsidRDefault="00E674B3" w:rsidP="00E674B3">
      <w:pPr>
        <w:pStyle w:val="a4"/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4B3" w:rsidRPr="006E19AF" w:rsidRDefault="0089184F" w:rsidP="006E19AF">
      <w:pPr>
        <w:pStyle w:val="a4"/>
        <w:numPr>
          <w:ilvl w:val="0"/>
          <w:numId w:val="2"/>
        </w:numPr>
        <w:spacing w:after="0" w:line="259" w:lineRule="atLeast"/>
        <w:ind w:left="0" w:firstLine="42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E19AF">
        <w:rPr>
          <w:rFonts w:ascii="Times New Roman" w:hAnsi="Times New Roman"/>
          <w:b/>
          <w:sz w:val="24"/>
          <w:szCs w:val="24"/>
        </w:rPr>
        <w:t xml:space="preserve">Обґрунтування </w:t>
      </w:r>
      <w:r w:rsidR="000A757D" w:rsidRPr="006E19AF">
        <w:rPr>
          <w:rFonts w:ascii="Times New Roman" w:hAnsi="Times New Roman"/>
          <w:b/>
          <w:sz w:val="24"/>
          <w:szCs w:val="24"/>
        </w:rPr>
        <w:t>технічних та якісних характеристик:</w:t>
      </w:r>
      <w:r w:rsidR="00E674B3" w:rsidRPr="006E19AF">
        <w:rPr>
          <w:rFonts w:ascii="Times New Roman" w:hAnsi="Times New Roman"/>
          <w:b/>
          <w:sz w:val="24"/>
          <w:szCs w:val="24"/>
        </w:rPr>
        <w:t xml:space="preserve"> </w:t>
      </w:r>
      <w:r w:rsidR="00E674B3" w:rsidRPr="006E19AF">
        <w:rPr>
          <w:rFonts w:ascii="Times New Roman" w:hAnsi="Times New Roman"/>
          <w:sz w:val="24"/>
          <w:szCs w:val="24"/>
        </w:rPr>
        <w:t>закупівлю послуги з розробки детального плану території планується здійснити</w:t>
      </w:r>
      <w:r w:rsidR="00E674B3" w:rsidRPr="006E19AF">
        <w:rPr>
          <w:rFonts w:ascii="Times New Roman" w:hAnsi="Times New Roman"/>
          <w:b/>
          <w:sz w:val="24"/>
          <w:szCs w:val="24"/>
        </w:rPr>
        <w:t xml:space="preserve"> </w:t>
      </w:r>
      <w:r w:rsidR="00E674B3" w:rsidRPr="006E19AF">
        <w:rPr>
          <w:rFonts w:ascii="Times New Roman" w:eastAsia="Times New Roman" w:hAnsi="Times New Roman"/>
          <w:sz w:val="24"/>
          <w:szCs w:val="24"/>
        </w:rPr>
        <w:t xml:space="preserve">на підставі </w:t>
      </w:r>
      <w:r w:rsidR="00E674B3" w:rsidRPr="006E19AF">
        <w:rPr>
          <w:rFonts w:ascii="Times New Roman" w:eastAsia="Times New Roman" w:hAnsi="Times New Roman"/>
          <w:bCs/>
          <w:sz w:val="24"/>
          <w:szCs w:val="24"/>
        </w:rPr>
        <w:t>протокольних доручень за підсумками робочої наради під головуванням голови ЛОДА – керівника ОВЦА від 24.01.2020;</w:t>
      </w:r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 xml:space="preserve"> розпорядження керівника військово-цивільної адміністрації міста Лисичанськ Луганської області від  17.02.2021 №164 «Про розробку детального плану території в межах </w:t>
      </w:r>
      <w:proofErr w:type="spellStart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>вул.Текстильна</w:t>
      </w:r>
      <w:proofErr w:type="spellEnd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 xml:space="preserve"> та </w:t>
      </w:r>
      <w:proofErr w:type="spellStart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>вул.Кільцева</w:t>
      </w:r>
      <w:proofErr w:type="spellEnd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 xml:space="preserve">, в районі житлового будинку №12 кварталу 40 років Перемоги у місті Лисичанськ Луганської області»; розпорядження керівника Лисичанської міської військово-цивільної адміністрації </w:t>
      </w:r>
      <w:proofErr w:type="spellStart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>Сєвєродонецького</w:t>
      </w:r>
      <w:proofErr w:type="spellEnd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 xml:space="preserve"> району Луганської області від 22.06.2021 №572 «Про внесення змін до Програми розроблення (оновлення) містобудівної документації міста Лисичанськ на 2021 рік»; розпорядження керівника Лисичанської міської військово-цивільної адміністрації </w:t>
      </w:r>
      <w:proofErr w:type="spellStart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>Сєвєродонецького</w:t>
      </w:r>
      <w:proofErr w:type="spellEnd"/>
      <w:r w:rsidR="00E674B3" w:rsidRPr="006E19AF">
        <w:rPr>
          <w:rFonts w:ascii="Times New Roman" w:eastAsia="Times New Roman" w:hAnsi="Times New Roman"/>
          <w:iCs/>
          <w:sz w:val="24"/>
          <w:szCs w:val="24"/>
        </w:rPr>
        <w:t xml:space="preserve"> району Луганської області від 12.07.2021 №674 «Про внесення змін до бюджету Лисичанської міської територіальної громади на 2021 рік».</w:t>
      </w:r>
    </w:p>
    <w:p w:rsidR="006E19AF" w:rsidRDefault="00E674B3" w:rsidP="006E19AF">
      <w:pPr>
        <w:spacing w:after="0" w:line="259" w:lineRule="atLeast"/>
        <w:ind w:firstLine="42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Мета  розробки містобудівної документації - детального плану території -</w:t>
      </w:r>
      <w:r w:rsidRPr="009F1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є</w:t>
      </w:r>
      <w:r w:rsidRPr="009F1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упорядкування існуючої забудови, визначення планувальної організації і розвитку території в межах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забудови</w:t>
      </w:r>
      <w:r w:rsidRPr="009F1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 площею S=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0,8</w:t>
      </w:r>
      <w:r w:rsidRPr="009F1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га згідно зі схемою</w:t>
      </w:r>
      <w:r w:rsidRPr="008700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 з</w:t>
      </w:r>
      <w:r w:rsidRPr="009F1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урахуванням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вимог </w:t>
      </w:r>
      <w:r w:rsidRPr="00000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генерального плану м. Лисичанськ та положень затвердженої містобудівної документації </w:t>
      </w:r>
      <w:r w:rsidRPr="003A5D3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під розміщення та постійну діяльність органів та підрозділів ДСНС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E674B3" w:rsidRDefault="006E19AF" w:rsidP="00E674B3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lastRenderedPageBreak/>
        <w:t>Містобудівна документація має бути розроблена у</w:t>
      </w:r>
      <w:r w:rsidR="00E674B3" w:rsidRPr="00E674B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відповідності з вимогами ДБН Б. 1.1.-14:2012 зі змінами</w:t>
      </w:r>
      <w:r w:rsidR="00E674B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та мати в складі текстових матеріалів </w:t>
      </w:r>
      <w:r w:rsidR="00E674B3" w:rsidRPr="00E674B3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звіт про стратегічну екологічну оцінку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(за необхідності). </w:t>
      </w:r>
      <w:r w:rsidRPr="00080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При розробленні ДПТ документацію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необхідно виконати</w:t>
      </w:r>
      <w:r w:rsidRPr="00080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у Державній системі координат УСК-2000 </w:t>
      </w:r>
      <w:r w:rsidRPr="00080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у цифровій формі із застосуванням </w:t>
      </w:r>
      <w:proofErr w:type="spellStart"/>
      <w:r w:rsidRPr="00080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ГІС-технологій</w:t>
      </w:r>
      <w:proofErr w:type="spellEnd"/>
      <w:r w:rsidRPr="00080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для майбутньої передачі матеріалів в містобудівний кадастр згідно п. 5.4 ДБН Б.1.1-14-2012.</w:t>
      </w:r>
    </w:p>
    <w:p w:rsidR="00E674B3" w:rsidRDefault="00E674B3" w:rsidP="00E674B3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E674B3" w:rsidRPr="00283F3E" w:rsidRDefault="00E674B3" w:rsidP="00E674B3">
      <w:pPr>
        <w:spacing w:line="259" w:lineRule="atLeast"/>
        <w:ind w:left="33"/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</w:pPr>
      <w:r w:rsidRPr="00283F3E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3F37BB" w:rsidRDefault="003F37BB" w:rsidP="006E19A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A757D" w:rsidRDefault="003F37BB" w:rsidP="003F37BB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 управління </w:t>
      </w:r>
    </w:p>
    <w:p w:rsidR="003F37BB" w:rsidRDefault="003F37BB" w:rsidP="003F37BB">
      <w:pPr>
        <w:tabs>
          <w:tab w:val="left" w:pos="6874"/>
        </w:tabs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Будівництва та архітектури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Світлана ЗЕМЛЯНА</w:t>
      </w:r>
    </w:p>
    <w:p w:rsidR="003F37BB" w:rsidRPr="003F37BB" w:rsidRDefault="003F37BB" w:rsidP="003F37B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37BB" w:rsidRDefault="003F37BB" w:rsidP="003F37BB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37BB" w:rsidRPr="003F37BB" w:rsidRDefault="003F37BB" w:rsidP="003F37BB">
      <w:pPr>
        <w:tabs>
          <w:tab w:val="left" w:pos="6950"/>
        </w:tabs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Уповноважена особа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Наталія ШАПАР</w:t>
      </w:r>
      <w:bookmarkStart w:id="0" w:name="_GoBack"/>
      <w:bookmarkEnd w:id="0"/>
    </w:p>
    <w:sectPr w:rsidR="003F37BB" w:rsidRPr="003F37BB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4D2"/>
    <w:multiLevelType w:val="hybridMultilevel"/>
    <w:tmpl w:val="AEBA8D62"/>
    <w:lvl w:ilvl="0" w:tplc="5106E04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7A2FCA"/>
    <w:multiLevelType w:val="hybridMultilevel"/>
    <w:tmpl w:val="6CE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57D"/>
    <w:rsid w:val="000471E1"/>
    <w:rsid w:val="000A757D"/>
    <w:rsid w:val="002839FF"/>
    <w:rsid w:val="0038389A"/>
    <w:rsid w:val="003F37BB"/>
    <w:rsid w:val="004C7F23"/>
    <w:rsid w:val="004F3913"/>
    <w:rsid w:val="004F639D"/>
    <w:rsid w:val="00626497"/>
    <w:rsid w:val="006A005F"/>
    <w:rsid w:val="006E19AF"/>
    <w:rsid w:val="0089184F"/>
    <w:rsid w:val="00C854AD"/>
    <w:rsid w:val="00D87671"/>
    <w:rsid w:val="00DD4657"/>
    <w:rsid w:val="00DF731C"/>
    <w:rsid w:val="00E674B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84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4C7F23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4"/>
    <w:uiPriority w:val="34"/>
    <w:locked/>
    <w:rsid w:val="004C7F2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20-000382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Компик</cp:lastModifiedBy>
  <cp:revision>11</cp:revision>
  <cp:lastPrinted>2021-07-20T06:03:00Z</cp:lastPrinted>
  <dcterms:created xsi:type="dcterms:W3CDTF">2021-04-23T10:49:00Z</dcterms:created>
  <dcterms:modified xsi:type="dcterms:W3CDTF">2021-07-20T06:04:00Z</dcterms:modified>
</cp:coreProperties>
</file>