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Pr="000D345D" w:rsidRDefault="00C812EE" w:rsidP="00BF0AE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ЗВІТ</w:t>
      </w:r>
    </w:p>
    <w:p w:rsidR="00105A63" w:rsidRDefault="00C812EE" w:rsidP="00BF0AE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п</w:t>
      </w:r>
      <w:r w:rsidR="00007DBA" w:rsidRPr="000D345D">
        <w:rPr>
          <w:b/>
          <w:sz w:val="28"/>
          <w:szCs w:val="28"/>
          <w:lang w:val="uk-UA"/>
        </w:rPr>
        <w:t>ро роботу управління будівництва та архітектури</w:t>
      </w:r>
      <w:r w:rsidRPr="000D345D">
        <w:rPr>
          <w:b/>
          <w:sz w:val="28"/>
          <w:szCs w:val="28"/>
          <w:lang w:val="uk-UA"/>
        </w:rPr>
        <w:t xml:space="preserve"> </w:t>
      </w:r>
    </w:p>
    <w:p w:rsidR="00007DBA" w:rsidRPr="000D345D" w:rsidRDefault="00C812EE" w:rsidP="00BF0AE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військово-цивільної адміністрації м</w:t>
      </w:r>
      <w:r w:rsidR="00105A63">
        <w:rPr>
          <w:b/>
          <w:sz w:val="28"/>
          <w:szCs w:val="28"/>
          <w:lang w:val="uk-UA"/>
        </w:rPr>
        <w:t>іста</w:t>
      </w:r>
      <w:r w:rsidRPr="000D345D">
        <w:rPr>
          <w:b/>
          <w:sz w:val="28"/>
          <w:szCs w:val="28"/>
          <w:lang w:val="uk-UA"/>
        </w:rPr>
        <w:t xml:space="preserve"> </w:t>
      </w:r>
      <w:r w:rsidR="00007DBA" w:rsidRPr="000D345D">
        <w:rPr>
          <w:b/>
          <w:sz w:val="28"/>
          <w:szCs w:val="28"/>
          <w:lang w:val="uk-UA"/>
        </w:rPr>
        <w:t>Лисичанськ</w:t>
      </w:r>
      <w:r w:rsidRPr="000D345D">
        <w:rPr>
          <w:b/>
          <w:sz w:val="28"/>
          <w:szCs w:val="28"/>
          <w:lang w:val="uk-UA"/>
        </w:rPr>
        <w:t xml:space="preserve"> Луганської області</w:t>
      </w:r>
    </w:p>
    <w:p w:rsidR="00CF0389" w:rsidRPr="000D345D" w:rsidRDefault="00007DBA" w:rsidP="00BF0AEC">
      <w:pPr>
        <w:suppressAutoHyphens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 xml:space="preserve">за </w:t>
      </w:r>
      <w:r w:rsidR="00C812EE" w:rsidRPr="000D345D">
        <w:rPr>
          <w:b/>
          <w:sz w:val="28"/>
          <w:szCs w:val="28"/>
          <w:lang w:val="en-US"/>
        </w:rPr>
        <w:t>IV</w:t>
      </w:r>
      <w:r w:rsidR="00C812EE" w:rsidRPr="00536AEA">
        <w:rPr>
          <w:b/>
          <w:sz w:val="28"/>
          <w:szCs w:val="28"/>
          <w:lang w:val="uk-UA"/>
        </w:rPr>
        <w:t xml:space="preserve"> </w:t>
      </w:r>
      <w:r w:rsidR="00C812EE" w:rsidRPr="000D345D">
        <w:rPr>
          <w:b/>
          <w:sz w:val="28"/>
          <w:szCs w:val="28"/>
          <w:lang w:val="uk-UA"/>
        </w:rPr>
        <w:t>квартал</w:t>
      </w:r>
      <w:r w:rsidRPr="000D345D">
        <w:rPr>
          <w:b/>
          <w:sz w:val="28"/>
          <w:szCs w:val="28"/>
          <w:lang w:val="uk-UA"/>
        </w:rPr>
        <w:t xml:space="preserve"> 2020 року</w:t>
      </w:r>
    </w:p>
    <w:p w:rsidR="00CF0389" w:rsidRPr="000D345D" w:rsidRDefault="00CF0389" w:rsidP="00BF0AEC">
      <w:pPr>
        <w:suppressAutoHyphens/>
        <w:jc w:val="both"/>
        <w:rPr>
          <w:b/>
          <w:sz w:val="28"/>
          <w:szCs w:val="28"/>
          <w:lang w:val="uk-UA"/>
        </w:rPr>
      </w:pPr>
    </w:p>
    <w:p w:rsidR="00A91A43" w:rsidRPr="000D345D" w:rsidRDefault="00A91A43" w:rsidP="00BF0AE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Згідно Положення про управління будівництва та архітектури </w:t>
      </w:r>
      <w:r w:rsidR="003069CA" w:rsidRPr="000D345D">
        <w:rPr>
          <w:sz w:val="28"/>
          <w:szCs w:val="28"/>
          <w:lang w:val="uk-UA"/>
        </w:rPr>
        <w:t>військово-</w:t>
      </w:r>
      <w:r w:rsidR="00105A63">
        <w:rPr>
          <w:sz w:val="28"/>
          <w:szCs w:val="28"/>
          <w:lang w:val="uk-UA"/>
        </w:rPr>
        <w:t>цивільної адміністрації міста</w:t>
      </w:r>
      <w:r w:rsidR="003069CA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>Лисичанськ</w:t>
      </w:r>
      <w:r w:rsidR="003069CA" w:rsidRPr="000D345D">
        <w:rPr>
          <w:sz w:val="28"/>
          <w:szCs w:val="28"/>
          <w:lang w:val="uk-UA"/>
        </w:rPr>
        <w:t xml:space="preserve"> Луганської області</w:t>
      </w:r>
      <w:r w:rsidRPr="000D345D">
        <w:rPr>
          <w:b/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 </w:t>
      </w:r>
      <w:r w:rsidRPr="00B516E4">
        <w:rPr>
          <w:sz w:val="28"/>
          <w:szCs w:val="28"/>
          <w:lang w:val="uk-UA"/>
        </w:rPr>
        <w:t>метою діяльності управління</w:t>
      </w:r>
      <w:r w:rsidRPr="000D345D">
        <w:rPr>
          <w:sz w:val="28"/>
          <w:szCs w:val="28"/>
          <w:lang w:val="uk-UA"/>
        </w:rPr>
        <w:t xml:space="preserve"> є реалізація повноважень і функцій, віднесених до відання управління, як виконавчого органу </w:t>
      </w:r>
      <w:r w:rsidR="003069CA" w:rsidRPr="000D345D">
        <w:rPr>
          <w:sz w:val="28"/>
          <w:szCs w:val="28"/>
          <w:lang w:val="uk-UA"/>
        </w:rPr>
        <w:t>місцевого самоврядування</w:t>
      </w:r>
      <w:r w:rsidRPr="000D345D">
        <w:rPr>
          <w:sz w:val="28"/>
          <w:szCs w:val="28"/>
          <w:lang w:val="uk-UA"/>
        </w:rPr>
        <w:t>. Основними задачами управління є забезпечення реалізації державної політики у галузі будівництва, архітектури та містобудування об'єктів житлово-цивільного і комунального призначення, в частині регулювання питань використання та забудови територій міст Лисичанська, Новодружеськ</w:t>
      </w:r>
      <w:r w:rsidR="00105A63">
        <w:rPr>
          <w:sz w:val="28"/>
          <w:szCs w:val="28"/>
          <w:lang w:val="uk-UA"/>
        </w:rPr>
        <w:t>а</w:t>
      </w:r>
      <w:r w:rsidRPr="000D345D">
        <w:rPr>
          <w:sz w:val="28"/>
          <w:szCs w:val="28"/>
          <w:lang w:val="uk-UA"/>
        </w:rPr>
        <w:t>, Привілля</w:t>
      </w:r>
      <w:r w:rsidR="003069CA" w:rsidRPr="000D345D">
        <w:rPr>
          <w:sz w:val="28"/>
          <w:szCs w:val="28"/>
          <w:lang w:val="uk-UA"/>
        </w:rPr>
        <w:t>.</w:t>
      </w:r>
    </w:p>
    <w:p w:rsidR="00BE61AC" w:rsidRDefault="00BE61AC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F11C4" w:rsidRPr="000D345D" w:rsidRDefault="00CF11C4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Аналітична робота</w:t>
      </w:r>
      <w:r w:rsidR="00105A63">
        <w:rPr>
          <w:b/>
          <w:sz w:val="28"/>
          <w:szCs w:val="28"/>
          <w:lang w:val="uk-UA"/>
        </w:rPr>
        <w:t>:</w:t>
      </w:r>
    </w:p>
    <w:p w:rsidR="00F64BC8" w:rsidRPr="000D345D" w:rsidRDefault="00F64BC8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управління будівництва та архітектури здійснюється технічний нагляд за проведенням капітальних ремонтів на об'єктах бюджетних установ, а саме: відділу культури, відділу освіти, </w:t>
      </w:r>
      <w:r w:rsidR="00574C25" w:rsidRPr="00C25009">
        <w:rPr>
          <w:sz w:val="28"/>
          <w:szCs w:val="28"/>
          <w:lang w:val="uk-UA"/>
        </w:rPr>
        <w:t>відділу охорони здоров’я</w:t>
      </w:r>
      <w:r w:rsidR="00C25009" w:rsidRPr="00C25009">
        <w:rPr>
          <w:sz w:val="28"/>
          <w:szCs w:val="28"/>
          <w:lang w:val="uk-UA"/>
        </w:rPr>
        <w:t>,</w:t>
      </w:r>
      <w:r w:rsidRPr="00C25009">
        <w:rPr>
          <w:sz w:val="28"/>
          <w:szCs w:val="28"/>
          <w:lang w:val="uk-UA"/>
        </w:rPr>
        <w:t xml:space="preserve"> </w:t>
      </w:r>
      <w:r w:rsidR="00574C25">
        <w:rPr>
          <w:sz w:val="28"/>
          <w:szCs w:val="28"/>
          <w:lang w:val="uk-UA"/>
        </w:rPr>
        <w:t>управління праці та соціального захисту населення</w:t>
      </w:r>
      <w:r w:rsidRPr="000D345D">
        <w:rPr>
          <w:sz w:val="28"/>
          <w:szCs w:val="28"/>
          <w:lang w:val="uk-UA"/>
        </w:rPr>
        <w:t>, а також адміністративних будівель ВЦА м.</w:t>
      </w:r>
      <w:r w:rsidR="00105A63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Лисичанська. </w:t>
      </w:r>
    </w:p>
    <w:p w:rsidR="006F73B6" w:rsidRPr="000D345D" w:rsidRDefault="006F73B6" w:rsidP="00BF0AE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Технічний нагляд виконується протягом усього періоду будівництва, реконструкції чи капітального ремонту об’єкта з метою здійснення контролю за дотриманням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D2097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ктних</w:t>
      </w:r>
      <w:proofErr w:type="spellEnd"/>
      <w:r w:rsidRPr="000D345D">
        <w:rPr>
          <w:sz w:val="28"/>
          <w:szCs w:val="28"/>
          <w:lang w:val="uk-UA"/>
        </w:rPr>
        <w:t xml:space="preserve"> рішень та вимог державних стандартів, будівельних норм і правил, а також контролю за якістю та обсягами робіт, виконаних під час будівництва. Ведеться перевірка кошторисів та актів виконаних робіт.</w:t>
      </w:r>
    </w:p>
    <w:p w:rsidR="004C5FC2" w:rsidRPr="000D345D" w:rsidRDefault="004C5FC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У звітному періоді здійснювався технічний нагляд за проведенням робіт по капітальному ремонту об’єктів бюджетних установ, а саме:</w:t>
      </w:r>
    </w:p>
    <w:p w:rsidR="004C5FC2" w:rsidRPr="000D345D" w:rsidRDefault="004C5FC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BA51C9">
        <w:rPr>
          <w:sz w:val="28"/>
          <w:szCs w:val="28"/>
          <w:lang w:val="uk-UA"/>
        </w:rPr>
        <w:t>к</w:t>
      </w:r>
      <w:r w:rsidRPr="000D345D">
        <w:rPr>
          <w:sz w:val="28"/>
          <w:szCs w:val="28"/>
          <w:lang w:val="uk-UA"/>
        </w:rPr>
        <w:t xml:space="preserve">апітальний </w:t>
      </w:r>
      <w:r w:rsidR="00BA51C9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ремонт водовідливної системи адмінбудівлі </w:t>
      </w:r>
      <w:r w:rsidR="00105A63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за адресою: </w:t>
      </w:r>
      <w:r w:rsidR="00105A63" w:rsidRPr="000D345D">
        <w:rPr>
          <w:sz w:val="28"/>
          <w:szCs w:val="28"/>
          <w:lang w:val="uk-UA"/>
        </w:rPr>
        <w:t>м. Лисичанськ</w:t>
      </w:r>
      <w:r w:rsidR="00105A63">
        <w:rPr>
          <w:sz w:val="28"/>
          <w:szCs w:val="28"/>
          <w:lang w:val="uk-UA"/>
        </w:rPr>
        <w:t>,</w:t>
      </w:r>
      <w:r w:rsidR="00105A63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>вул. ім. М. Грушевського,10</w:t>
      </w:r>
      <w:r w:rsidR="00FA54F0">
        <w:rPr>
          <w:sz w:val="28"/>
          <w:szCs w:val="28"/>
          <w:lang w:val="uk-UA"/>
        </w:rPr>
        <w:t>;</w:t>
      </w:r>
    </w:p>
    <w:p w:rsidR="004C5FC2" w:rsidRPr="000D345D" w:rsidRDefault="004C5FC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BA51C9">
        <w:rPr>
          <w:sz w:val="28"/>
          <w:szCs w:val="28"/>
          <w:lang w:val="uk-UA"/>
        </w:rPr>
        <w:t>к</w:t>
      </w:r>
      <w:r w:rsidRPr="000D345D">
        <w:rPr>
          <w:sz w:val="28"/>
          <w:szCs w:val="28"/>
          <w:lang w:val="uk-UA"/>
        </w:rPr>
        <w:t>апітальний ремонт будівлі комунального закладу «Лисичанська загальноосвітня школа І-ІІІ ступенів №12 Лисичанської міської ради Луганської області» за адресою: м. Лисичанськ, кв. Центральний, 26;</w:t>
      </w:r>
    </w:p>
    <w:p w:rsidR="004C5FC2" w:rsidRDefault="004C5FC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C237AF">
        <w:rPr>
          <w:sz w:val="28"/>
          <w:szCs w:val="28"/>
          <w:lang w:val="uk-UA"/>
        </w:rPr>
        <w:t>р</w:t>
      </w:r>
      <w:r w:rsidRPr="000D345D">
        <w:rPr>
          <w:sz w:val="28"/>
          <w:szCs w:val="28"/>
          <w:lang w:val="uk-UA"/>
        </w:rPr>
        <w:t>еконструкція частини І-го поверху хірургічного корпусу Комуналь</w:t>
      </w:r>
      <w:r w:rsidR="00105A63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ного некомерційного підприємства «Лисичанська багатопрофільна лікарня» для розміщення приймального відділення за адресою: м. Лисичанськ, вул. ім. В. Сосюри,</w:t>
      </w:r>
      <w:r w:rsidR="00105A63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>424</w:t>
      </w:r>
      <w:r w:rsidR="00A83D27">
        <w:rPr>
          <w:sz w:val="28"/>
          <w:szCs w:val="28"/>
          <w:lang w:val="uk-UA"/>
        </w:rPr>
        <w:t>;</w:t>
      </w:r>
    </w:p>
    <w:p w:rsidR="00A83D27" w:rsidRDefault="00A83D27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237A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апітальний ремонт квартири особи з інвалідністю внаслідок війни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групи </w:t>
      </w:r>
      <w:r w:rsidR="00C045CC">
        <w:rPr>
          <w:sz w:val="28"/>
          <w:szCs w:val="28"/>
          <w:lang w:val="uk-UA"/>
        </w:rPr>
        <w:t>Кузьміна</w:t>
      </w:r>
      <w:r>
        <w:rPr>
          <w:sz w:val="28"/>
          <w:szCs w:val="28"/>
          <w:lang w:val="uk-UA"/>
        </w:rPr>
        <w:t xml:space="preserve"> Андрія </w:t>
      </w:r>
      <w:r w:rsidR="00C045CC">
        <w:rPr>
          <w:sz w:val="28"/>
          <w:szCs w:val="28"/>
          <w:lang w:val="uk-UA"/>
        </w:rPr>
        <w:t>Віталійовича</w:t>
      </w:r>
      <w:r>
        <w:rPr>
          <w:sz w:val="28"/>
          <w:szCs w:val="28"/>
          <w:lang w:val="uk-UA"/>
        </w:rPr>
        <w:t xml:space="preserve"> за адресою: м. Лисичанськ, кв. 40 років Перемоги, будинок 8, квартира 40;</w:t>
      </w:r>
    </w:p>
    <w:p w:rsidR="00C045CC" w:rsidRDefault="00A83D27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B02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апітальний ремонт системи опалення «Лисичанс</w:t>
      </w:r>
      <w:r w:rsidR="00C045CC">
        <w:rPr>
          <w:sz w:val="28"/>
          <w:szCs w:val="28"/>
          <w:lang w:val="uk-UA"/>
        </w:rPr>
        <w:t>ького багатопро</w:t>
      </w:r>
      <w:r w:rsidR="009B0295">
        <w:rPr>
          <w:sz w:val="28"/>
          <w:szCs w:val="28"/>
          <w:lang w:val="uk-UA"/>
        </w:rPr>
        <w:t>-</w:t>
      </w:r>
      <w:r w:rsidR="00C045CC">
        <w:rPr>
          <w:sz w:val="28"/>
          <w:szCs w:val="28"/>
          <w:lang w:val="uk-UA"/>
        </w:rPr>
        <w:t>фільного ліцею Л</w:t>
      </w:r>
      <w:r>
        <w:rPr>
          <w:sz w:val="28"/>
          <w:szCs w:val="28"/>
          <w:lang w:val="uk-UA"/>
        </w:rPr>
        <w:t xml:space="preserve">исичанської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Луганської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області»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9B0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 м. Лисичанськ, вул. ім. В. Сосюри, 277</w:t>
      </w:r>
      <w:r w:rsidR="00C045CC">
        <w:rPr>
          <w:sz w:val="28"/>
          <w:szCs w:val="28"/>
          <w:lang w:val="uk-UA"/>
        </w:rPr>
        <w:t>;</w:t>
      </w:r>
    </w:p>
    <w:p w:rsidR="00C045CC" w:rsidRDefault="00C045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9B02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апітальний ремонт системи протипожежної сигналізації (СПС) та системи керування евакуювання по 4 об’єктах бюджетних</w:t>
      </w:r>
      <w:r w:rsidR="00FA54F0">
        <w:rPr>
          <w:sz w:val="28"/>
          <w:szCs w:val="28"/>
          <w:lang w:val="uk-UA"/>
        </w:rPr>
        <w:t xml:space="preserve"> установ відділу освіти ВЦА м. Лисичанська</w:t>
      </w:r>
      <w:r>
        <w:rPr>
          <w:sz w:val="28"/>
          <w:szCs w:val="28"/>
          <w:lang w:val="uk-UA"/>
        </w:rPr>
        <w:t>;</w:t>
      </w:r>
    </w:p>
    <w:p w:rsidR="00FA54F0" w:rsidRDefault="00C045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B02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апітальний ремонт зі встановлення дверей та люків протипожежних по 7 об’єктах бюджетних установ </w:t>
      </w:r>
      <w:r w:rsidR="00FA54F0">
        <w:rPr>
          <w:sz w:val="28"/>
          <w:szCs w:val="28"/>
          <w:lang w:val="uk-UA"/>
        </w:rPr>
        <w:t>відділу освіти ВЦА м. Лисичанська.</w:t>
      </w:r>
    </w:p>
    <w:p w:rsidR="00A83D27" w:rsidRPr="00A83D27" w:rsidRDefault="00FA54F0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сума виконаних будівельно-монтажних робіт складає </w:t>
      </w:r>
      <w:r>
        <w:rPr>
          <w:sz w:val="28"/>
          <w:szCs w:val="28"/>
          <w:lang w:val="uk-UA"/>
        </w:rPr>
        <w:br/>
      </w:r>
      <w:r w:rsidRPr="00FA54F0">
        <w:rPr>
          <w:b/>
          <w:sz w:val="28"/>
          <w:szCs w:val="28"/>
          <w:lang w:val="uk-UA"/>
        </w:rPr>
        <w:t>9</w:t>
      </w:r>
      <w:r w:rsidR="007C1CF6">
        <w:rPr>
          <w:b/>
          <w:sz w:val="28"/>
          <w:szCs w:val="28"/>
          <w:lang w:val="uk-UA"/>
        </w:rPr>
        <w:t>,</w:t>
      </w:r>
      <w:r w:rsidRPr="00FA54F0">
        <w:rPr>
          <w:b/>
          <w:sz w:val="28"/>
          <w:szCs w:val="28"/>
          <w:lang w:val="uk-UA"/>
        </w:rPr>
        <w:t>42</w:t>
      </w:r>
      <w:r w:rsidR="007C1CF6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7C1CF6">
        <w:rPr>
          <w:sz w:val="28"/>
          <w:szCs w:val="28"/>
          <w:lang w:val="uk-UA"/>
        </w:rPr>
        <w:t>млн.</w:t>
      </w:r>
      <w:r>
        <w:rPr>
          <w:sz w:val="28"/>
          <w:szCs w:val="28"/>
          <w:lang w:val="uk-UA"/>
        </w:rPr>
        <w:t xml:space="preserve"> грн.</w:t>
      </w:r>
      <w:r w:rsidR="00A83D27">
        <w:rPr>
          <w:sz w:val="28"/>
          <w:szCs w:val="28"/>
          <w:lang w:val="uk-UA"/>
        </w:rPr>
        <w:t xml:space="preserve"> </w:t>
      </w:r>
    </w:p>
    <w:p w:rsidR="007C1CF6" w:rsidRDefault="002002D9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Pr="003E4646">
        <w:rPr>
          <w:sz w:val="28"/>
          <w:szCs w:val="28"/>
          <w:shd w:val="clear" w:color="auto" w:fill="FFFFFF"/>
          <w:lang w:val="uk-UA"/>
        </w:rPr>
        <w:t xml:space="preserve"> звітному періоді було п</w:t>
      </w:r>
      <w:r w:rsidRPr="003E4646">
        <w:rPr>
          <w:sz w:val="28"/>
          <w:szCs w:val="28"/>
          <w:lang w:val="uk-UA"/>
        </w:rPr>
        <w:t xml:space="preserve">роведено </w:t>
      </w:r>
      <w:r>
        <w:rPr>
          <w:sz w:val="28"/>
          <w:szCs w:val="28"/>
          <w:lang w:val="uk-UA"/>
        </w:rPr>
        <w:t>т</w:t>
      </w:r>
      <w:r w:rsidRPr="003E4646">
        <w:rPr>
          <w:sz w:val="28"/>
          <w:szCs w:val="28"/>
          <w:lang w:val="uk-UA"/>
        </w:rPr>
        <w:t>ехнічне обстеження будівельних конструкцій</w:t>
      </w:r>
      <w:r w:rsidRPr="00BF4C55">
        <w:rPr>
          <w:sz w:val="28"/>
          <w:szCs w:val="28"/>
          <w:lang w:val="uk-UA"/>
        </w:rPr>
        <w:t xml:space="preserve"> адміністративної будівлі </w:t>
      </w:r>
      <w:r w:rsidRPr="00BF4C55">
        <w:rPr>
          <w:snapToGrid w:val="0"/>
          <w:sz w:val="28"/>
          <w:lang w:val="uk-UA"/>
        </w:rPr>
        <w:t xml:space="preserve">за адресою: </w:t>
      </w:r>
      <w:r w:rsidR="009B0295">
        <w:rPr>
          <w:snapToGrid w:val="0"/>
          <w:sz w:val="28"/>
          <w:lang w:val="uk-UA"/>
        </w:rPr>
        <w:t xml:space="preserve">м. Лисичанськ, </w:t>
      </w:r>
      <w:r w:rsidRPr="00BF4C55">
        <w:rPr>
          <w:snapToGrid w:val="0"/>
          <w:sz w:val="28"/>
          <w:lang w:val="uk-UA"/>
        </w:rPr>
        <w:t>вул.</w:t>
      </w:r>
      <w:r w:rsidR="000B62B3">
        <w:rPr>
          <w:snapToGrid w:val="0"/>
          <w:sz w:val="28"/>
          <w:lang w:val="uk-UA"/>
        </w:rPr>
        <w:t xml:space="preserve"> </w:t>
      </w:r>
      <w:r w:rsidRPr="00BF4C55">
        <w:rPr>
          <w:snapToGrid w:val="0"/>
          <w:sz w:val="28"/>
          <w:lang w:val="uk-UA"/>
        </w:rPr>
        <w:t>Штей</w:t>
      </w:r>
      <w:r w:rsidR="009B0295">
        <w:rPr>
          <w:snapToGrid w:val="0"/>
          <w:sz w:val="28"/>
          <w:lang w:val="uk-UA"/>
        </w:rPr>
        <w:t>-</w:t>
      </w:r>
      <w:r w:rsidRPr="00BF4C55">
        <w:rPr>
          <w:snapToGrid w:val="0"/>
          <w:sz w:val="28"/>
          <w:lang w:val="uk-UA"/>
        </w:rPr>
        <w:t>герська,</w:t>
      </w:r>
      <w:r w:rsidR="009B0295">
        <w:rPr>
          <w:snapToGrid w:val="0"/>
          <w:sz w:val="28"/>
          <w:lang w:val="uk-UA"/>
        </w:rPr>
        <w:t xml:space="preserve"> </w:t>
      </w:r>
      <w:r w:rsidRPr="00BF4C55">
        <w:rPr>
          <w:snapToGrid w:val="0"/>
          <w:sz w:val="28"/>
          <w:lang w:val="uk-UA"/>
        </w:rPr>
        <w:t>14,</w:t>
      </w:r>
      <w:r w:rsidR="009B0295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(</w:t>
      </w:r>
      <w:r w:rsidRPr="000D345D">
        <w:rPr>
          <w:bCs/>
          <w:iCs/>
          <w:sz w:val="28"/>
          <w:szCs w:val="28"/>
          <w:lang w:val="uk-UA"/>
        </w:rPr>
        <w:t xml:space="preserve">розпорядження керівника ВЦА від </w:t>
      </w:r>
      <w:r>
        <w:rPr>
          <w:bCs/>
          <w:iCs/>
          <w:sz w:val="28"/>
          <w:szCs w:val="28"/>
          <w:lang w:val="uk-UA"/>
        </w:rPr>
        <w:t>19</w:t>
      </w:r>
      <w:r w:rsidRPr="000D345D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>1</w:t>
      </w:r>
      <w:r w:rsidRPr="000D345D">
        <w:rPr>
          <w:bCs/>
          <w:iCs/>
          <w:sz w:val="28"/>
          <w:szCs w:val="28"/>
          <w:lang w:val="uk-UA"/>
        </w:rPr>
        <w:t>1.2020 №</w:t>
      </w:r>
      <w:r>
        <w:rPr>
          <w:bCs/>
          <w:iCs/>
          <w:sz w:val="28"/>
          <w:szCs w:val="28"/>
          <w:lang w:val="uk-UA"/>
        </w:rPr>
        <w:t xml:space="preserve"> 706), за рахунок місцевого бюджету було освоєно – </w:t>
      </w:r>
      <w:r w:rsidRPr="00883A8A">
        <w:rPr>
          <w:b/>
          <w:bCs/>
          <w:iCs/>
          <w:sz w:val="28"/>
          <w:szCs w:val="28"/>
          <w:lang w:val="uk-UA"/>
        </w:rPr>
        <w:t>29,8</w:t>
      </w:r>
      <w:r>
        <w:rPr>
          <w:b/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  <w:lang w:val="uk-UA"/>
        </w:rPr>
        <w:t xml:space="preserve"> тис. грн., </w:t>
      </w:r>
      <w:r w:rsidRPr="009A6767">
        <w:rPr>
          <w:sz w:val="28"/>
          <w:szCs w:val="28"/>
          <w:shd w:val="clear" w:color="auto" w:fill="FFFFFF"/>
          <w:lang w:val="uk-UA"/>
        </w:rPr>
        <w:t>розроб</w:t>
      </w:r>
      <w:r>
        <w:rPr>
          <w:sz w:val="28"/>
          <w:szCs w:val="28"/>
          <w:shd w:val="clear" w:color="auto" w:fill="FFFFFF"/>
          <w:lang w:val="uk-UA"/>
        </w:rPr>
        <w:t xml:space="preserve">лена </w:t>
      </w:r>
      <w:proofErr w:type="spellStart"/>
      <w:r w:rsidR="000B62B3">
        <w:rPr>
          <w:sz w:val="28"/>
          <w:szCs w:val="28"/>
          <w:lang w:val="uk-UA"/>
        </w:rPr>
        <w:t>про</w:t>
      </w:r>
      <w:r w:rsidR="00BD2097">
        <w:rPr>
          <w:sz w:val="28"/>
          <w:szCs w:val="28"/>
          <w:lang w:val="uk-UA"/>
        </w:rPr>
        <w:t>є</w:t>
      </w:r>
      <w:r w:rsidR="000B62B3" w:rsidRPr="009A6767">
        <w:rPr>
          <w:sz w:val="28"/>
          <w:szCs w:val="28"/>
          <w:lang w:val="uk-UA"/>
        </w:rPr>
        <w:t>ктно-кошторисн</w:t>
      </w:r>
      <w:r w:rsidR="000B62B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9A6767">
        <w:rPr>
          <w:sz w:val="28"/>
          <w:szCs w:val="28"/>
          <w:lang w:val="uk-UA"/>
        </w:rPr>
        <w:t>документаці</w:t>
      </w:r>
      <w:r>
        <w:rPr>
          <w:sz w:val="28"/>
          <w:szCs w:val="28"/>
          <w:lang w:val="uk-UA"/>
        </w:rPr>
        <w:t>я</w:t>
      </w:r>
      <w:r w:rsidRPr="009A6767">
        <w:rPr>
          <w:sz w:val="28"/>
          <w:szCs w:val="28"/>
          <w:lang w:val="uk-UA"/>
        </w:rPr>
        <w:t xml:space="preserve"> по об'єкту «Капітальний ремонт частини приміщень будинку з улаштуванням доступності для моломобільних груп населення за адресою: м. Лисичанськ, вул. Мічуріна, 22»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lang w:val="uk-UA"/>
        </w:rPr>
        <w:t>(</w:t>
      </w:r>
      <w:r w:rsidRPr="000D345D">
        <w:rPr>
          <w:bCs/>
          <w:iCs/>
          <w:sz w:val="28"/>
          <w:szCs w:val="28"/>
          <w:lang w:val="uk-UA"/>
        </w:rPr>
        <w:t xml:space="preserve">розпорядження керівника ВЦА від </w:t>
      </w:r>
      <w:r>
        <w:rPr>
          <w:bCs/>
          <w:iCs/>
          <w:sz w:val="28"/>
          <w:szCs w:val="28"/>
          <w:lang w:val="uk-UA"/>
        </w:rPr>
        <w:t>08.09.</w:t>
      </w:r>
      <w:r w:rsidRPr="000D345D">
        <w:rPr>
          <w:bCs/>
          <w:iCs/>
          <w:sz w:val="28"/>
          <w:szCs w:val="28"/>
          <w:lang w:val="uk-UA"/>
        </w:rPr>
        <w:t>2020 №</w:t>
      </w:r>
      <w:r>
        <w:rPr>
          <w:bCs/>
          <w:iCs/>
          <w:sz w:val="28"/>
          <w:szCs w:val="28"/>
          <w:lang w:val="uk-UA"/>
        </w:rPr>
        <w:t xml:space="preserve"> 287), за рахунок місцевого бюджету було освоєно – </w:t>
      </w:r>
      <w:r w:rsidRPr="00883A8A">
        <w:rPr>
          <w:b/>
          <w:bCs/>
          <w:iCs/>
          <w:sz w:val="28"/>
          <w:szCs w:val="28"/>
          <w:lang w:val="uk-UA"/>
        </w:rPr>
        <w:t>29,</w:t>
      </w:r>
      <w:r>
        <w:rPr>
          <w:b/>
          <w:bCs/>
          <w:iCs/>
          <w:sz w:val="28"/>
          <w:szCs w:val="28"/>
          <w:lang w:val="uk-UA"/>
        </w:rPr>
        <w:t>96</w:t>
      </w:r>
      <w:r>
        <w:rPr>
          <w:bCs/>
          <w:iCs/>
          <w:sz w:val="28"/>
          <w:szCs w:val="28"/>
          <w:lang w:val="uk-UA"/>
        </w:rPr>
        <w:t xml:space="preserve"> тис. грн.</w:t>
      </w:r>
    </w:p>
    <w:p w:rsidR="005D53FD" w:rsidRDefault="007C1CF6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 w:rsidRPr="00BD2097">
        <w:rPr>
          <w:bCs/>
          <w:iCs/>
          <w:sz w:val="28"/>
          <w:szCs w:val="28"/>
          <w:lang w:val="uk-UA"/>
        </w:rPr>
        <w:t xml:space="preserve">У </w:t>
      </w:r>
      <w:r w:rsidRPr="00BD2097">
        <w:rPr>
          <w:bCs/>
          <w:iCs/>
          <w:sz w:val="28"/>
          <w:szCs w:val="28"/>
          <w:lang w:val="en-US"/>
        </w:rPr>
        <w:t>IV</w:t>
      </w:r>
      <w:r w:rsidRPr="00BD2097">
        <w:rPr>
          <w:bCs/>
          <w:iCs/>
          <w:sz w:val="28"/>
          <w:szCs w:val="28"/>
        </w:rPr>
        <w:t xml:space="preserve"> квартал</w:t>
      </w:r>
      <w:r w:rsidRPr="00BD2097">
        <w:rPr>
          <w:bCs/>
          <w:iCs/>
          <w:sz w:val="28"/>
          <w:szCs w:val="28"/>
          <w:lang w:val="uk-UA"/>
        </w:rPr>
        <w:t>і</w:t>
      </w:r>
      <w:r w:rsidR="002002D9" w:rsidRPr="00BD2097">
        <w:rPr>
          <w:bCs/>
          <w:iCs/>
          <w:sz w:val="28"/>
          <w:szCs w:val="28"/>
          <w:lang w:val="uk-UA"/>
        </w:rPr>
        <w:t xml:space="preserve"> завершено в</w:t>
      </w:r>
      <w:r w:rsidR="002002D9" w:rsidRPr="00BD2097">
        <w:rPr>
          <w:color w:val="000000"/>
          <w:sz w:val="28"/>
          <w:szCs w:val="28"/>
          <w:lang w:val="uk-UA"/>
        </w:rPr>
        <w:t xml:space="preserve">иконання </w:t>
      </w:r>
      <w:proofErr w:type="spellStart"/>
      <w:r w:rsidR="00446F3B" w:rsidRPr="00BD2097">
        <w:rPr>
          <w:color w:val="000000"/>
          <w:sz w:val="28"/>
          <w:szCs w:val="28"/>
          <w:lang w:val="uk-UA"/>
        </w:rPr>
        <w:t>про</w:t>
      </w:r>
      <w:r w:rsidR="00BD2097" w:rsidRPr="00BD2097">
        <w:rPr>
          <w:color w:val="000000"/>
          <w:sz w:val="28"/>
          <w:szCs w:val="28"/>
          <w:lang w:val="uk-UA"/>
        </w:rPr>
        <w:t>є</w:t>
      </w:r>
      <w:r w:rsidR="00446F3B" w:rsidRPr="00BD2097">
        <w:rPr>
          <w:color w:val="000000"/>
          <w:sz w:val="28"/>
          <w:szCs w:val="28"/>
          <w:lang w:val="uk-UA"/>
        </w:rPr>
        <w:t>ктних</w:t>
      </w:r>
      <w:proofErr w:type="spellEnd"/>
      <w:r w:rsidR="002002D9" w:rsidRPr="00BD2097">
        <w:rPr>
          <w:color w:val="000000"/>
          <w:sz w:val="28"/>
          <w:szCs w:val="28"/>
          <w:lang w:val="uk-UA"/>
        </w:rPr>
        <w:t xml:space="preserve"> робіт з розробки гене</w:t>
      </w:r>
      <w:bookmarkStart w:id="0" w:name="_GoBack"/>
      <w:bookmarkEnd w:id="0"/>
      <w:r w:rsidR="002002D9" w:rsidRPr="00BD2097">
        <w:rPr>
          <w:color w:val="000000"/>
          <w:sz w:val="28"/>
          <w:szCs w:val="28"/>
          <w:lang w:val="uk-UA"/>
        </w:rPr>
        <w:t>рального плану м. Лисичанська Луганської області. I черга. З</w:t>
      </w:r>
      <w:r w:rsidR="002002D9" w:rsidRPr="00BD2097">
        <w:rPr>
          <w:bCs/>
          <w:iCs/>
          <w:sz w:val="28"/>
          <w:szCs w:val="28"/>
          <w:lang w:val="uk-UA"/>
        </w:rPr>
        <w:t xml:space="preserve">а рахунок місцевого бюджету було освоєно – </w:t>
      </w:r>
      <w:r w:rsidR="002002D9" w:rsidRPr="00BD2097">
        <w:rPr>
          <w:b/>
          <w:bCs/>
          <w:iCs/>
          <w:sz w:val="28"/>
          <w:szCs w:val="28"/>
          <w:lang w:val="uk-UA"/>
        </w:rPr>
        <w:t>568,27</w:t>
      </w:r>
      <w:r w:rsidR="002002D9" w:rsidRPr="00BD2097">
        <w:rPr>
          <w:bCs/>
          <w:iCs/>
          <w:sz w:val="28"/>
          <w:szCs w:val="28"/>
          <w:lang w:val="uk-UA"/>
        </w:rPr>
        <w:t xml:space="preserve"> тис. грн. </w:t>
      </w:r>
    </w:p>
    <w:p w:rsidR="002002D9" w:rsidRPr="00BD2097" w:rsidRDefault="007C1CF6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 w:rsidRPr="00BD2097">
        <w:rPr>
          <w:bCs/>
          <w:iCs/>
          <w:sz w:val="28"/>
          <w:szCs w:val="28"/>
          <w:lang w:val="uk-UA"/>
        </w:rPr>
        <w:t>З</w:t>
      </w:r>
      <w:r w:rsidR="002002D9" w:rsidRPr="00BD2097">
        <w:rPr>
          <w:bCs/>
          <w:iCs/>
          <w:sz w:val="28"/>
          <w:szCs w:val="28"/>
          <w:lang w:val="uk-UA"/>
        </w:rPr>
        <w:t>авершено розробку модел</w:t>
      </w:r>
      <w:r w:rsidR="00446F3B" w:rsidRPr="00BD2097">
        <w:rPr>
          <w:bCs/>
          <w:iCs/>
          <w:sz w:val="28"/>
          <w:szCs w:val="28"/>
          <w:lang w:val="uk-UA"/>
        </w:rPr>
        <w:t>і</w:t>
      </w:r>
      <w:r w:rsidR="002002D9" w:rsidRPr="00BD2097">
        <w:rPr>
          <w:bCs/>
          <w:iCs/>
          <w:sz w:val="28"/>
          <w:szCs w:val="28"/>
          <w:lang w:val="uk-UA"/>
        </w:rPr>
        <w:t xml:space="preserve"> розвитку міста Лисичанськ Луганської області, за рахунок місцевого бюджету було освоєно – </w:t>
      </w:r>
      <w:r w:rsidR="002002D9" w:rsidRPr="00BD2097">
        <w:rPr>
          <w:b/>
          <w:bCs/>
          <w:iCs/>
          <w:sz w:val="28"/>
          <w:szCs w:val="28"/>
          <w:lang w:val="uk-UA"/>
        </w:rPr>
        <w:t>44,91</w:t>
      </w:r>
      <w:r w:rsidR="002002D9" w:rsidRPr="00BD2097">
        <w:rPr>
          <w:bCs/>
          <w:iCs/>
          <w:sz w:val="28"/>
          <w:szCs w:val="28"/>
          <w:lang w:val="uk-UA"/>
        </w:rPr>
        <w:t xml:space="preserve"> тис. грн.</w:t>
      </w:r>
    </w:p>
    <w:p w:rsidR="005D53FD" w:rsidRDefault="006F73B6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Спеціалісти управління будівництва та архітектури провод</w:t>
      </w:r>
      <w:r w:rsidR="00C62A8F" w:rsidRPr="000D345D">
        <w:rPr>
          <w:sz w:val="28"/>
          <w:szCs w:val="28"/>
          <w:lang w:val="uk-UA"/>
        </w:rPr>
        <w:t xml:space="preserve">ять </w:t>
      </w:r>
      <w:r w:rsidRPr="000D345D">
        <w:rPr>
          <w:sz w:val="28"/>
          <w:szCs w:val="28"/>
          <w:lang w:val="uk-UA"/>
        </w:rPr>
        <w:t>розрахун</w:t>
      </w:r>
      <w:r w:rsidR="005D53FD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ки розміру коштів пайової участі Замовника на розвиток інженерно-транспортної і соціальної інфраструктури міста Лисичанськ.</w:t>
      </w:r>
      <w:r w:rsidR="004C5FC2" w:rsidRPr="000D345D">
        <w:rPr>
          <w:sz w:val="28"/>
          <w:szCs w:val="28"/>
          <w:lang w:val="uk-UA"/>
        </w:rPr>
        <w:t xml:space="preserve"> </w:t>
      </w:r>
      <w:r w:rsidR="00211F47" w:rsidRPr="000D345D">
        <w:rPr>
          <w:sz w:val="28"/>
          <w:szCs w:val="28"/>
          <w:lang w:val="uk-UA"/>
        </w:rPr>
        <w:t>Так</w:t>
      </w:r>
      <w:r w:rsidR="00592D56">
        <w:rPr>
          <w:sz w:val="28"/>
          <w:szCs w:val="28"/>
          <w:lang w:val="uk-UA"/>
        </w:rPr>
        <w:t>,</w:t>
      </w:r>
      <w:r w:rsidR="00211F47" w:rsidRPr="000D345D">
        <w:rPr>
          <w:sz w:val="28"/>
          <w:szCs w:val="28"/>
          <w:lang w:val="uk-UA"/>
        </w:rPr>
        <w:t xml:space="preserve"> за</w:t>
      </w:r>
      <w:r w:rsidR="00082C08" w:rsidRPr="000D345D">
        <w:rPr>
          <w:sz w:val="28"/>
          <w:szCs w:val="28"/>
          <w:lang w:val="uk-UA"/>
        </w:rPr>
        <w:t xml:space="preserve"> звітний період</w:t>
      </w:r>
      <w:r w:rsidR="00592D56">
        <w:rPr>
          <w:sz w:val="28"/>
          <w:szCs w:val="28"/>
          <w:lang w:val="uk-UA"/>
        </w:rPr>
        <w:t>,</w:t>
      </w:r>
      <w:r w:rsidR="00082C08" w:rsidRPr="000D345D">
        <w:rPr>
          <w:sz w:val="28"/>
          <w:szCs w:val="28"/>
          <w:lang w:val="uk-UA"/>
        </w:rPr>
        <w:t xml:space="preserve"> було </w:t>
      </w:r>
      <w:r w:rsidR="00FA54F0">
        <w:rPr>
          <w:sz w:val="28"/>
          <w:szCs w:val="28"/>
          <w:lang w:val="uk-UA"/>
        </w:rPr>
        <w:t xml:space="preserve">проведено </w:t>
      </w:r>
      <w:r w:rsidR="00FA54F0" w:rsidRPr="000D345D">
        <w:rPr>
          <w:b/>
          <w:sz w:val="28"/>
          <w:szCs w:val="28"/>
          <w:lang w:val="uk-UA"/>
        </w:rPr>
        <w:t>2</w:t>
      </w:r>
      <w:r w:rsidR="00FA54F0">
        <w:rPr>
          <w:b/>
          <w:sz w:val="28"/>
          <w:szCs w:val="28"/>
          <w:lang w:val="uk-UA"/>
        </w:rPr>
        <w:t xml:space="preserve"> </w:t>
      </w:r>
      <w:r w:rsidR="00FA54F0">
        <w:rPr>
          <w:sz w:val="28"/>
          <w:szCs w:val="28"/>
          <w:lang w:val="uk-UA"/>
        </w:rPr>
        <w:t xml:space="preserve">розрахунки </w:t>
      </w:r>
      <w:r w:rsidR="00FA54F0" w:rsidRPr="000D345D">
        <w:rPr>
          <w:sz w:val="28"/>
          <w:szCs w:val="28"/>
          <w:lang w:val="uk-UA"/>
        </w:rPr>
        <w:t xml:space="preserve">розміру коштів пайової участі </w:t>
      </w:r>
      <w:r w:rsidR="00FA54F0">
        <w:rPr>
          <w:sz w:val="28"/>
          <w:szCs w:val="28"/>
          <w:lang w:val="uk-UA"/>
        </w:rPr>
        <w:t xml:space="preserve">для укладання договорів </w:t>
      </w:r>
      <w:r w:rsidR="00211F47" w:rsidRPr="000D345D">
        <w:rPr>
          <w:sz w:val="28"/>
          <w:szCs w:val="28"/>
          <w:lang w:val="uk-UA"/>
        </w:rPr>
        <w:t xml:space="preserve">про пайову участь замовника будівництва у створенні і розвитку інженерно-транспортної та соціальної інфраструктури при здійсненні будівництва у м. Лисичанську. </w:t>
      </w:r>
      <w:r w:rsidR="004C5FC2" w:rsidRPr="000D345D">
        <w:rPr>
          <w:sz w:val="28"/>
          <w:szCs w:val="28"/>
          <w:lang w:val="uk-UA"/>
        </w:rPr>
        <w:t>Загаль</w:t>
      </w:r>
      <w:r w:rsidR="00082C08" w:rsidRPr="000D345D">
        <w:rPr>
          <w:sz w:val="28"/>
          <w:szCs w:val="28"/>
          <w:lang w:val="uk-UA"/>
        </w:rPr>
        <w:t xml:space="preserve">на сума складає </w:t>
      </w:r>
      <w:r w:rsidR="00082C08" w:rsidRPr="000D345D">
        <w:rPr>
          <w:b/>
          <w:sz w:val="28"/>
          <w:szCs w:val="28"/>
          <w:lang w:val="uk-UA"/>
        </w:rPr>
        <w:t>19,7</w:t>
      </w:r>
      <w:r w:rsidR="00FA54F0">
        <w:rPr>
          <w:b/>
          <w:sz w:val="28"/>
          <w:szCs w:val="28"/>
          <w:lang w:val="uk-UA"/>
        </w:rPr>
        <w:t xml:space="preserve">7 </w:t>
      </w:r>
      <w:r w:rsidR="004C5FC2" w:rsidRPr="000D345D">
        <w:rPr>
          <w:sz w:val="28"/>
          <w:szCs w:val="28"/>
          <w:lang w:val="uk-UA"/>
        </w:rPr>
        <w:t xml:space="preserve">тис. </w:t>
      </w:r>
      <w:r w:rsidR="003E4646" w:rsidRPr="00394E0F">
        <w:rPr>
          <w:sz w:val="28"/>
          <w:szCs w:val="28"/>
          <w:lang w:val="uk-UA"/>
        </w:rPr>
        <w:t xml:space="preserve">грн. </w:t>
      </w:r>
    </w:p>
    <w:p w:rsidR="00394E0F" w:rsidRDefault="003E4646" w:rsidP="00BF0AEC">
      <w:pPr>
        <w:suppressAutoHyphens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394E0F">
        <w:rPr>
          <w:sz w:val="28"/>
          <w:szCs w:val="28"/>
          <w:lang w:val="uk-UA"/>
        </w:rPr>
        <w:t xml:space="preserve">За договорами про тимчасове користування місцем розташування спеціальної рекламної конструкції, яке перебуває у комунальній власності ВЦА </w:t>
      </w:r>
      <w:r w:rsidR="00CE56EE">
        <w:rPr>
          <w:sz w:val="28"/>
          <w:szCs w:val="28"/>
          <w:lang w:val="uk-UA"/>
        </w:rPr>
        <w:br/>
      </w:r>
      <w:r w:rsidRPr="00394E0F">
        <w:rPr>
          <w:sz w:val="28"/>
          <w:szCs w:val="28"/>
          <w:lang w:val="uk-UA"/>
        </w:rPr>
        <w:t xml:space="preserve">м. Лисичанська у 4 кварталі 2020 року були нараховані </w:t>
      </w:r>
      <w:r w:rsidRPr="00394E0F">
        <w:rPr>
          <w:b/>
          <w:sz w:val="28"/>
          <w:szCs w:val="28"/>
          <w:lang w:val="uk-UA"/>
        </w:rPr>
        <w:t>61,9</w:t>
      </w:r>
      <w:r w:rsidRPr="00394E0F">
        <w:rPr>
          <w:sz w:val="28"/>
          <w:szCs w:val="28"/>
          <w:lang w:val="uk-UA"/>
        </w:rPr>
        <w:t xml:space="preserve"> тис. грн. - надійшло до місцевого</w:t>
      </w:r>
      <w:r w:rsidRPr="003E4646">
        <w:rPr>
          <w:sz w:val="26"/>
          <w:szCs w:val="26"/>
          <w:lang w:val="uk-UA"/>
        </w:rPr>
        <w:t xml:space="preserve"> бюджету </w:t>
      </w:r>
      <w:r w:rsidRPr="003E4646">
        <w:rPr>
          <w:b/>
          <w:sz w:val="26"/>
          <w:szCs w:val="26"/>
          <w:lang w:val="uk-UA"/>
        </w:rPr>
        <w:t xml:space="preserve">62,00 </w:t>
      </w:r>
      <w:r w:rsidRPr="003E4646">
        <w:rPr>
          <w:sz w:val="26"/>
          <w:szCs w:val="26"/>
          <w:lang w:val="uk-UA"/>
        </w:rPr>
        <w:t>тис. грн.</w:t>
      </w:r>
      <w:r w:rsidRPr="003E464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F3BF9" w:rsidRPr="000D345D" w:rsidRDefault="001F3BF9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До повноважень управління будівництва та архітектури належить контроль за містобудівною документацією міст Лисичанськ, Новодружеськ та Привілля, розробка </w:t>
      </w:r>
      <w:r w:rsidR="00592D56" w:rsidRPr="000D345D">
        <w:rPr>
          <w:sz w:val="28"/>
          <w:szCs w:val="28"/>
          <w:lang w:val="uk-UA"/>
        </w:rPr>
        <w:t>про</w:t>
      </w:r>
      <w:r w:rsidR="00BD2097">
        <w:rPr>
          <w:sz w:val="28"/>
          <w:szCs w:val="28"/>
          <w:lang w:val="uk-UA"/>
        </w:rPr>
        <w:t>є</w:t>
      </w:r>
      <w:r w:rsidR="00592D56" w:rsidRPr="000D345D">
        <w:rPr>
          <w:sz w:val="28"/>
          <w:szCs w:val="28"/>
          <w:lang w:val="uk-UA"/>
        </w:rPr>
        <w:t>ктів</w:t>
      </w:r>
      <w:r w:rsidRPr="000D345D">
        <w:rPr>
          <w:sz w:val="28"/>
          <w:szCs w:val="28"/>
          <w:lang w:val="uk-UA"/>
        </w:rPr>
        <w:t xml:space="preserve"> регуляторних актів місцевого значення у сфері повноважень управління, погодження технічної документації </w:t>
      </w:r>
      <w:r w:rsidR="00592D56" w:rsidRPr="000D345D">
        <w:rPr>
          <w:sz w:val="28"/>
          <w:szCs w:val="28"/>
          <w:lang w:val="uk-UA"/>
        </w:rPr>
        <w:t>про</w:t>
      </w:r>
      <w:r w:rsidR="00592D56">
        <w:rPr>
          <w:sz w:val="28"/>
          <w:szCs w:val="28"/>
          <w:lang w:val="uk-UA"/>
        </w:rPr>
        <w:t>е</w:t>
      </w:r>
      <w:r w:rsidR="00592D56" w:rsidRPr="000D345D">
        <w:rPr>
          <w:sz w:val="28"/>
          <w:szCs w:val="28"/>
          <w:lang w:val="uk-UA"/>
        </w:rPr>
        <w:t>ктів</w:t>
      </w:r>
      <w:r w:rsidRPr="000D345D">
        <w:rPr>
          <w:sz w:val="28"/>
          <w:szCs w:val="28"/>
          <w:lang w:val="uk-UA"/>
        </w:rPr>
        <w:t xml:space="preserve"> землеустрою, видача будівельних паспортів, містобудівних умов та обмежень, паспортів прив’язки тимчасових споруд, дозволів на розміщення рекламних засобів. </w:t>
      </w:r>
    </w:p>
    <w:p w:rsidR="00EC4CE7" w:rsidRPr="000D345D" w:rsidRDefault="00EC4CE7" w:rsidP="00BF0AEC">
      <w:pPr>
        <w:pStyle w:val="10"/>
        <w:suppressAutoHyphens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звітний </w:t>
      </w:r>
      <w:r w:rsidRPr="000D345D">
        <w:rPr>
          <w:color w:val="000000"/>
          <w:sz w:val="28"/>
          <w:szCs w:val="28"/>
          <w:lang w:val="uk-UA"/>
        </w:rPr>
        <w:t xml:space="preserve">період опрацьовано </w:t>
      </w:r>
      <w:r>
        <w:rPr>
          <w:color w:val="000000"/>
          <w:sz w:val="28"/>
          <w:szCs w:val="28"/>
          <w:lang w:val="uk-UA"/>
        </w:rPr>
        <w:t>488</w:t>
      </w:r>
      <w:r w:rsidR="005D53FD">
        <w:rPr>
          <w:color w:val="000000"/>
          <w:sz w:val="28"/>
          <w:szCs w:val="28"/>
          <w:lang w:val="uk-UA"/>
        </w:rPr>
        <w:t xml:space="preserve"> документів</w:t>
      </w:r>
      <w:r w:rsidRPr="00A83D27">
        <w:rPr>
          <w:color w:val="000000"/>
          <w:sz w:val="28"/>
          <w:szCs w:val="28"/>
          <w:lang w:val="uk-UA"/>
        </w:rPr>
        <w:t xml:space="preserve"> вхідної</w:t>
      </w:r>
      <w:r w:rsidRPr="000D345D">
        <w:rPr>
          <w:color w:val="000000"/>
          <w:sz w:val="28"/>
          <w:szCs w:val="28"/>
          <w:lang w:val="uk-UA"/>
        </w:rPr>
        <w:t xml:space="preserve"> кореспонденції</w:t>
      </w:r>
      <w:r w:rsidR="005D53F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77 розпоряджень керівника ВЦА м. Лисичанська</w:t>
      </w:r>
      <w:r w:rsidRPr="000D345D">
        <w:rPr>
          <w:color w:val="000000"/>
          <w:sz w:val="28"/>
          <w:szCs w:val="28"/>
          <w:lang w:val="uk-UA"/>
        </w:rPr>
        <w:t xml:space="preserve"> та підготовлено </w:t>
      </w:r>
      <w:r>
        <w:rPr>
          <w:color w:val="000000"/>
          <w:sz w:val="28"/>
          <w:szCs w:val="28"/>
          <w:lang w:val="uk-UA"/>
        </w:rPr>
        <w:t>391</w:t>
      </w:r>
      <w:r w:rsidRPr="000D345D">
        <w:rPr>
          <w:color w:val="000000"/>
          <w:sz w:val="28"/>
          <w:szCs w:val="28"/>
          <w:lang w:val="uk-UA"/>
        </w:rPr>
        <w:t xml:space="preserve"> вихідних листів з питань, що належать до </w:t>
      </w:r>
      <w:r>
        <w:rPr>
          <w:color w:val="000000"/>
          <w:sz w:val="28"/>
          <w:szCs w:val="28"/>
          <w:lang w:val="uk-UA"/>
        </w:rPr>
        <w:t>компетенції управління, з них:</w:t>
      </w:r>
    </w:p>
    <w:p w:rsidR="00EC4CE7" w:rsidRPr="000D345D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висновків про погодження про</w:t>
      </w:r>
      <w:r w:rsidR="00BD2097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кту землеустрою щодо відведення земельної ділянки – 6;</w:t>
      </w:r>
    </w:p>
    <w:p w:rsidR="00EC4CE7" w:rsidRPr="000D345D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висновків про погодження червоних ліній – 46;</w:t>
      </w:r>
    </w:p>
    <w:p w:rsidR="00EC4CE7" w:rsidRPr="000D345D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довідок (ДСК) відділу мобілізаційної і роботи та цивільного захисту щодо координат, згідно запитів </w:t>
      </w:r>
      <w:r w:rsidR="00592D56" w:rsidRPr="000D345D">
        <w:rPr>
          <w:sz w:val="28"/>
          <w:szCs w:val="28"/>
          <w:lang w:val="uk-UA"/>
        </w:rPr>
        <w:t>проектувальників</w:t>
      </w:r>
      <w:r w:rsidRPr="000D345D">
        <w:rPr>
          <w:sz w:val="28"/>
          <w:szCs w:val="28"/>
          <w:lang w:val="uk-UA"/>
        </w:rPr>
        <w:t xml:space="preserve"> - 55;</w:t>
      </w:r>
    </w:p>
    <w:p w:rsidR="00EC4CE7" w:rsidRPr="000D345D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 xml:space="preserve">- інформація згідно з містобудівною документацією щодо </w:t>
      </w:r>
      <w:proofErr w:type="spellStart"/>
      <w:r w:rsidRPr="000D345D">
        <w:rPr>
          <w:sz w:val="28"/>
          <w:szCs w:val="28"/>
          <w:lang w:val="uk-UA"/>
        </w:rPr>
        <w:t>функціональ</w:t>
      </w:r>
      <w:r w:rsidR="00592D56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ного</w:t>
      </w:r>
      <w:proofErr w:type="spellEnd"/>
      <w:r w:rsidRPr="000D345D">
        <w:rPr>
          <w:sz w:val="28"/>
          <w:szCs w:val="28"/>
          <w:lang w:val="uk-UA"/>
        </w:rPr>
        <w:t xml:space="preserve"> призначення земельної ділянки, в тому числі викопіювання </w:t>
      </w:r>
      <w:r w:rsidR="00592D56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>у</w:t>
      </w:r>
      <w:r w:rsidR="00592D56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 М 1:2000, М 1:500 (ДСК) – 17;</w:t>
      </w:r>
    </w:p>
    <w:p w:rsidR="00EC4CE7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інформація щодо відповідності місця розташування об’єкта вимогам державних будівельних норм, в тому числі і висновків по тимчасовим </w:t>
      </w:r>
      <w:r w:rsidR="007C1CF6" w:rsidRPr="00536AEA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>спорудам – 2;</w:t>
      </w:r>
    </w:p>
    <w:p w:rsidR="00EC4CE7" w:rsidRPr="000D345D" w:rsidRDefault="00EC4CE7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завдання на розроблення детального плану території – 2;</w:t>
      </w:r>
    </w:p>
    <w:p w:rsidR="00EC4CE7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оброблено звернень громадян – проведено роботу, </w:t>
      </w:r>
      <w:r w:rsidR="00CD5679">
        <w:rPr>
          <w:bCs/>
          <w:iCs/>
          <w:sz w:val="28"/>
          <w:szCs w:val="28"/>
          <w:lang w:val="uk-UA"/>
        </w:rPr>
        <w:t xml:space="preserve">розглянуто та </w:t>
      </w:r>
      <w:proofErr w:type="spellStart"/>
      <w:r w:rsidRPr="000D345D">
        <w:rPr>
          <w:bCs/>
          <w:iCs/>
          <w:sz w:val="28"/>
          <w:szCs w:val="28"/>
          <w:lang w:val="uk-UA"/>
        </w:rPr>
        <w:t>нада</w:t>
      </w:r>
      <w:r w:rsidR="00CD5679">
        <w:rPr>
          <w:bCs/>
          <w:iCs/>
          <w:sz w:val="28"/>
          <w:szCs w:val="28"/>
          <w:lang w:val="uk-UA"/>
        </w:rPr>
        <w:t>-</w:t>
      </w:r>
      <w:r w:rsidRPr="000D345D">
        <w:rPr>
          <w:bCs/>
          <w:iCs/>
          <w:sz w:val="28"/>
          <w:szCs w:val="28"/>
          <w:lang w:val="uk-UA"/>
        </w:rPr>
        <w:t>но</w:t>
      </w:r>
      <w:proofErr w:type="spellEnd"/>
      <w:r w:rsidR="00CD5679">
        <w:rPr>
          <w:bCs/>
          <w:iCs/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відповіді – 30;</w:t>
      </w:r>
    </w:p>
    <w:p w:rsidR="00EC4CE7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оброблено звернень підрозділів ВЦА, ЛОДА, міністерств, відомств, юридичних осіб тощо – проведено роботу, надано відповіді – 41;</w:t>
      </w:r>
    </w:p>
    <w:p w:rsidR="00EC4CE7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відправлено запитів – 17;</w:t>
      </w:r>
    </w:p>
    <w:p w:rsidR="00EC4CE7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надано інформації</w:t>
      </w:r>
      <w:r w:rsidRPr="000D345D">
        <w:rPr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на публічні запити депутатів, прокуратури, поліції тощо – 2</w:t>
      </w:r>
      <w:r>
        <w:rPr>
          <w:bCs/>
          <w:iCs/>
          <w:sz w:val="28"/>
          <w:szCs w:val="28"/>
          <w:lang w:val="uk-UA"/>
        </w:rPr>
        <w:t>;</w:t>
      </w:r>
    </w:p>
    <w:p w:rsidR="00EC4CE7" w:rsidRPr="00CE56EE" w:rsidRDefault="00EC4CE7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отримано і опрацьовано </w:t>
      </w:r>
      <w:r w:rsidRPr="00CE56EE">
        <w:rPr>
          <w:sz w:val="28"/>
          <w:szCs w:val="28"/>
          <w:lang w:val="uk-UA"/>
        </w:rPr>
        <w:t>15 скарг громадян.</w:t>
      </w:r>
    </w:p>
    <w:p w:rsidR="001F3BF9" w:rsidRPr="000D345D" w:rsidRDefault="001F3BF9" w:rsidP="00BF0AEC">
      <w:pPr>
        <w:suppressAutoHyphens/>
        <w:ind w:left="142" w:firstLine="709"/>
        <w:jc w:val="both"/>
        <w:rPr>
          <w:bCs/>
          <w:iCs/>
          <w:sz w:val="28"/>
          <w:szCs w:val="28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7C1CF6">
        <w:rPr>
          <w:bCs/>
          <w:iCs/>
          <w:sz w:val="28"/>
          <w:szCs w:val="28"/>
          <w:lang w:val="en-US"/>
        </w:rPr>
        <w:t>IV</w:t>
      </w:r>
      <w:r w:rsidR="007C1CF6" w:rsidRPr="00536AEA">
        <w:rPr>
          <w:bCs/>
          <w:iCs/>
          <w:sz w:val="28"/>
          <w:szCs w:val="28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відділом </w:t>
      </w:r>
      <w:r w:rsidR="00626008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>сформовано контрольних звітів контролюючим органам, структурам ЛОДА, міністерствам</w:t>
      </w:r>
      <w:r w:rsidR="0087285B">
        <w:rPr>
          <w:bCs/>
          <w:iCs/>
          <w:sz w:val="28"/>
          <w:szCs w:val="28"/>
          <w:lang w:val="uk-UA"/>
        </w:rPr>
        <w:t xml:space="preserve"> загальною кількістю</w:t>
      </w:r>
      <w:r w:rsidRPr="000D345D">
        <w:rPr>
          <w:bCs/>
          <w:iCs/>
          <w:sz w:val="28"/>
          <w:szCs w:val="28"/>
          <w:lang w:val="uk-UA"/>
        </w:rPr>
        <w:t xml:space="preserve"> – 36;</w:t>
      </w:r>
    </w:p>
    <w:p w:rsidR="00626008" w:rsidRDefault="00626008" w:rsidP="00BF0AEC">
      <w:pPr>
        <w:suppressAutoHyphens/>
        <w:ind w:left="142" w:firstLine="851"/>
        <w:jc w:val="both"/>
        <w:rPr>
          <w:bCs/>
          <w:iCs/>
          <w:sz w:val="28"/>
          <w:szCs w:val="28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На контролі </w:t>
      </w:r>
      <w:r>
        <w:rPr>
          <w:bCs/>
          <w:iCs/>
          <w:sz w:val="28"/>
          <w:szCs w:val="28"/>
          <w:lang w:val="uk-UA"/>
        </w:rPr>
        <w:t xml:space="preserve">у </w:t>
      </w:r>
      <w:r w:rsidRPr="000D345D">
        <w:rPr>
          <w:bCs/>
          <w:iCs/>
          <w:sz w:val="28"/>
          <w:szCs w:val="28"/>
          <w:lang w:val="uk-UA"/>
        </w:rPr>
        <w:t>відділ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 xml:space="preserve"> </w:t>
      </w:r>
      <w:r w:rsidR="00D02DD5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7C1CF6">
        <w:rPr>
          <w:bCs/>
          <w:iCs/>
          <w:sz w:val="28"/>
          <w:szCs w:val="28"/>
          <w:lang w:val="en-US"/>
        </w:rPr>
        <w:t>IV</w:t>
      </w:r>
      <w:r w:rsidR="007C1CF6" w:rsidRPr="00536AEA">
        <w:rPr>
          <w:bCs/>
          <w:iCs/>
          <w:sz w:val="28"/>
          <w:szCs w:val="28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знаходилось 5 договорів з розробки містобудівної, </w:t>
      </w:r>
      <w:proofErr w:type="spellStart"/>
      <w:r w:rsidR="00681D4B" w:rsidRPr="000D345D">
        <w:rPr>
          <w:bCs/>
          <w:iCs/>
          <w:sz w:val="28"/>
          <w:szCs w:val="28"/>
          <w:lang w:val="uk-UA"/>
        </w:rPr>
        <w:t>про</w:t>
      </w:r>
      <w:r w:rsidR="00BD2097">
        <w:rPr>
          <w:bCs/>
          <w:iCs/>
          <w:sz w:val="28"/>
          <w:szCs w:val="28"/>
          <w:lang w:val="uk-UA"/>
        </w:rPr>
        <w:t>є</w:t>
      </w:r>
      <w:r w:rsidR="00681D4B" w:rsidRPr="000D345D">
        <w:rPr>
          <w:bCs/>
          <w:iCs/>
          <w:sz w:val="28"/>
          <w:szCs w:val="28"/>
          <w:lang w:val="uk-UA"/>
        </w:rPr>
        <w:t>ктної</w:t>
      </w:r>
      <w:proofErr w:type="spellEnd"/>
      <w:r w:rsidRPr="000D345D">
        <w:rPr>
          <w:bCs/>
          <w:iCs/>
          <w:sz w:val="28"/>
          <w:szCs w:val="28"/>
          <w:lang w:val="uk-UA"/>
        </w:rPr>
        <w:t xml:space="preserve"> документації. Всі договори виконані згідно календарного плану.</w:t>
      </w:r>
    </w:p>
    <w:p w:rsidR="001F3BF9" w:rsidRPr="000D345D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</w:t>
      </w:r>
      <w:r w:rsidR="00626008">
        <w:rPr>
          <w:bCs/>
          <w:iCs/>
          <w:sz w:val="28"/>
          <w:szCs w:val="28"/>
          <w:lang w:val="uk-UA"/>
        </w:rPr>
        <w:t>а поданням у</w:t>
      </w:r>
      <w:r w:rsidR="001F3BF9" w:rsidRPr="000D345D">
        <w:rPr>
          <w:bCs/>
          <w:iCs/>
          <w:sz w:val="28"/>
          <w:szCs w:val="28"/>
          <w:lang w:val="uk-UA"/>
        </w:rPr>
        <w:t>правління</w:t>
      </w:r>
      <w:r w:rsidR="00626008">
        <w:rPr>
          <w:bCs/>
          <w:iCs/>
          <w:sz w:val="28"/>
          <w:szCs w:val="28"/>
          <w:lang w:val="uk-UA"/>
        </w:rPr>
        <w:t xml:space="preserve"> будівництва та </w:t>
      </w:r>
      <w:r w:rsidR="000E3190">
        <w:rPr>
          <w:bCs/>
          <w:iCs/>
          <w:sz w:val="28"/>
          <w:szCs w:val="28"/>
          <w:lang w:val="uk-UA"/>
        </w:rPr>
        <w:t>архітектури</w:t>
      </w:r>
      <w:r w:rsidR="001F3BF9" w:rsidRPr="000D345D">
        <w:rPr>
          <w:bCs/>
          <w:iCs/>
          <w:sz w:val="28"/>
          <w:szCs w:val="28"/>
          <w:lang w:val="uk-UA"/>
        </w:rPr>
        <w:t xml:space="preserve"> затверджено:</w:t>
      </w:r>
    </w:p>
    <w:p w:rsidR="00EC4CE7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де</w:t>
      </w:r>
      <w:r w:rsidR="001F3BF9" w:rsidRPr="000D345D">
        <w:rPr>
          <w:bCs/>
          <w:iCs/>
          <w:sz w:val="28"/>
          <w:szCs w:val="28"/>
          <w:lang w:val="uk-UA"/>
        </w:rPr>
        <w:t xml:space="preserve">тальний план для індивідуальної житлової забудови частини </w:t>
      </w:r>
      <w:proofErr w:type="spellStart"/>
      <w:r w:rsidR="001F3BF9" w:rsidRPr="000D345D">
        <w:rPr>
          <w:bCs/>
          <w:iCs/>
          <w:sz w:val="28"/>
          <w:szCs w:val="28"/>
          <w:lang w:val="uk-UA"/>
        </w:rPr>
        <w:t>тери</w:t>
      </w:r>
      <w:r w:rsidR="0087285B">
        <w:rPr>
          <w:bCs/>
          <w:iCs/>
          <w:sz w:val="28"/>
          <w:szCs w:val="28"/>
          <w:lang w:val="uk-UA"/>
        </w:rPr>
        <w:t>-</w:t>
      </w:r>
      <w:r w:rsidR="001F3BF9" w:rsidRPr="000D345D">
        <w:rPr>
          <w:bCs/>
          <w:iCs/>
          <w:sz w:val="28"/>
          <w:szCs w:val="28"/>
          <w:lang w:val="uk-UA"/>
        </w:rPr>
        <w:t>торії</w:t>
      </w:r>
      <w:proofErr w:type="spellEnd"/>
      <w:r w:rsidR="001F3BF9" w:rsidRPr="000D345D">
        <w:rPr>
          <w:bCs/>
          <w:iCs/>
          <w:sz w:val="28"/>
          <w:szCs w:val="28"/>
          <w:lang w:val="uk-UA"/>
        </w:rPr>
        <w:t xml:space="preserve"> в межах вулиць 9-го Травня та К. Маркса - розпорядження керівника ВЦА від 12.10.2020 №, 543</w:t>
      </w:r>
      <w:r w:rsidR="00626008">
        <w:rPr>
          <w:bCs/>
          <w:iCs/>
          <w:sz w:val="28"/>
          <w:szCs w:val="28"/>
          <w:lang w:val="uk-UA"/>
        </w:rPr>
        <w:t>;</w:t>
      </w:r>
    </w:p>
    <w:p w:rsidR="00970130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м</w:t>
      </w:r>
      <w:r w:rsidR="001F3BF9" w:rsidRPr="00970130">
        <w:rPr>
          <w:bCs/>
          <w:iCs/>
          <w:sz w:val="28"/>
          <w:szCs w:val="28"/>
          <w:lang w:val="uk-UA"/>
        </w:rPr>
        <w:t>одель розвитку міста Лисичанськ Луганської області - розпорядження керівника ВЦА від 22.10.2020 № 573</w:t>
      </w:r>
      <w:r w:rsidR="00626008" w:rsidRPr="00970130">
        <w:rPr>
          <w:bCs/>
          <w:iCs/>
          <w:sz w:val="28"/>
          <w:szCs w:val="28"/>
          <w:lang w:val="uk-UA"/>
        </w:rPr>
        <w:t>;</w:t>
      </w:r>
    </w:p>
    <w:p w:rsidR="001F3BF9" w:rsidRPr="00970130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к</w:t>
      </w:r>
      <w:r w:rsidR="001F3BF9" w:rsidRPr="00970130">
        <w:rPr>
          <w:bCs/>
          <w:iCs/>
          <w:sz w:val="28"/>
          <w:szCs w:val="28"/>
          <w:lang w:val="uk-UA"/>
        </w:rPr>
        <w:t xml:space="preserve">омплексна схема розміщення тимчасових споруд для провадження підприємницької </w:t>
      </w:r>
      <w:r w:rsidR="0087285B">
        <w:rPr>
          <w:bCs/>
          <w:iCs/>
          <w:sz w:val="28"/>
          <w:szCs w:val="28"/>
          <w:lang w:val="uk-UA"/>
        </w:rPr>
        <w:t xml:space="preserve"> </w:t>
      </w:r>
      <w:r w:rsidR="001F3BF9" w:rsidRPr="00970130">
        <w:rPr>
          <w:bCs/>
          <w:iCs/>
          <w:sz w:val="28"/>
          <w:szCs w:val="28"/>
          <w:lang w:val="uk-UA"/>
        </w:rPr>
        <w:t xml:space="preserve">діяльності - розпорядження </w:t>
      </w:r>
      <w:r w:rsidR="0087285B">
        <w:rPr>
          <w:bCs/>
          <w:iCs/>
          <w:sz w:val="28"/>
          <w:szCs w:val="28"/>
          <w:lang w:val="uk-UA"/>
        </w:rPr>
        <w:t xml:space="preserve"> </w:t>
      </w:r>
      <w:r w:rsidR="001F3BF9" w:rsidRPr="00970130">
        <w:rPr>
          <w:bCs/>
          <w:iCs/>
          <w:sz w:val="28"/>
          <w:szCs w:val="28"/>
          <w:lang w:val="uk-UA"/>
        </w:rPr>
        <w:t xml:space="preserve">керівника </w:t>
      </w:r>
      <w:r w:rsidR="0087285B">
        <w:rPr>
          <w:bCs/>
          <w:iCs/>
          <w:sz w:val="28"/>
          <w:szCs w:val="28"/>
          <w:lang w:val="uk-UA"/>
        </w:rPr>
        <w:t xml:space="preserve"> </w:t>
      </w:r>
      <w:r w:rsidR="001F3BF9" w:rsidRPr="00970130">
        <w:rPr>
          <w:bCs/>
          <w:iCs/>
          <w:sz w:val="28"/>
          <w:szCs w:val="28"/>
          <w:lang w:val="uk-UA"/>
        </w:rPr>
        <w:t xml:space="preserve">ВЦА </w:t>
      </w:r>
      <w:r w:rsidR="0087285B">
        <w:rPr>
          <w:bCs/>
          <w:iCs/>
          <w:sz w:val="28"/>
          <w:szCs w:val="28"/>
          <w:lang w:val="uk-UA"/>
        </w:rPr>
        <w:t xml:space="preserve"> </w:t>
      </w:r>
      <w:r w:rsidR="001F3BF9" w:rsidRPr="00970130">
        <w:rPr>
          <w:bCs/>
          <w:iCs/>
          <w:sz w:val="28"/>
          <w:szCs w:val="28"/>
          <w:lang w:val="uk-UA"/>
        </w:rPr>
        <w:t>від 21.12.2020 №</w:t>
      </w:r>
      <w:r w:rsidR="00F92B65" w:rsidRPr="00970130">
        <w:rPr>
          <w:bCs/>
          <w:iCs/>
          <w:sz w:val="28"/>
          <w:szCs w:val="28"/>
          <w:lang w:val="uk-UA"/>
        </w:rPr>
        <w:t xml:space="preserve"> </w:t>
      </w:r>
      <w:r w:rsidR="001F3BF9" w:rsidRPr="00970130">
        <w:rPr>
          <w:bCs/>
          <w:iCs/>
          <w:sz w:val="28"/>
          <w:szCs w:val="28"/>
          <w:lang w:val="uk-UA"/>
        </w:rPr>
        <w:t>905</w:t>
      </w:r>
      <w:r w:rsidR="00883A8A" w:rsidRPr="00970130">
        <w:rPr>
          <w:bCs/>
          <w:iCs/>
          <w:sz w:val="28"/>
          <w:szCs w:val="28"/>
          <w:lang w:val="uk-UA"/>
        </w:rPr>
        <w:t>.</w:t>
      </w:r>
    </w:p>
    <w:p w:rsidR="00EC4CE7" w:rsidRPr="000D345D" w:rsidRDefault="00EC4CE7" w:rsidP="00BF0AEC">
      <w:pPr>
        <w:pStyle w:val="30"/>
        <w:suppressAutoHyphens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0D345D">
        <w:rPr>
          <w:szCs w:val="28"/>
        </w:rPr>
        <w:t>ідготовлено та надано:</w:t>
      </w:r>
    </w:p>
    <w:p w:rsidR="00EC4CE7" w:rsidRPr="000D345D" w:rsidRDefault="00EC4CE7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містобудівні умови і обмеження забудови земельної ділянки, в тому числі довідок про ненадання МБУ та підтверджено за запитами органів </w:t>
      </w:r>
      <w:r w:rsidR="007C1CF6" w:rsidRPr="00536AEA">
        <w:rPr>
          <w:sz w:val="28"/>
          <w:szCs w:val="28"/>
        </w:rPr>
        <w:br/>
      </w:r>
      <w:r w:rsidRPr="000D345D">
        <w:rPr>
          <w:sz w:val="28"/>
          <w:szCs w:val="28"/>
          <w:lang w:val="uk-UA"/>
        </w:rPr>
        <w:t>ДАБІ – 2;</w:t>
      </w:r>
    </w:p>
    <w:p w:rsidR="00EC4CE7" w:rsidRPr="000D345D" w:rsidRDefault="00EC4CE7" w:rsidP="00BF0AEC">
      <w:pPr>
        <w:tabs>
          <w:tab w:val="left" w:pos="6228"/>
          <w:tab w:val="left" w:pos="7934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будівельний паспорт забудови земельної ділянки в тому числі підтверджено за запитами органів ДАБІ – 5;</w:t>
      </w:r>
    </w:p>
    <w:p w:rsidR="0087285B" w:rsidRDefault="00EC4CE7" w:rsidP="00BF0AEC">
      <w:pPr>
        <w:tabs>
          <w:tab w:val="left" w:pos="-3969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тимчасових споруд для провадження підприємницької діяльності</w:t>
      </w:r>
      <w:r>
        <w:rPr>
          <w:sz w:val="28"/>
          <w:szCs w:val="28"/>
          <w:lang w:val="uk-UA"/>
        </w:rPr>
        <w:t>:</w:t>
      </w:r>
      <w:r w:rsidR="0087285B">
        <w:rPr>
          <w:sz w:val="28"/>
          <w:szCs w:val="28"/>
          <w:lang w:val="uk-UA"/>
        </w:rPr>
        <w:t xml:space="preserve"> </w:t>
      </w:r>
    </w:p>
    <w:p w:rsidR="0087285B" w:rsidRDefault="0087285B" w:rsidP="00BF0AEC">
      <w:pPr>
        <w:tabs>
          <w:tab w:val="left" w:pos="-3969"/>
        </w:tabs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EC4CE7" w:rsidRPr="000D345D">
        <w:rPr>
          <w:sz w:val="28"/>
          <w:szCs w:val="28"/>
          <w:lang w:val="uk-UA"/>
        </w:rPr>
        <w:t xml:space="preserve">відмовлено </w:t>
      </w:r>
      <w:r w:rsidR="00EC4CE7">
        <w:rPr>
          <w:sz w:val="28"/>
          <w:szCs w:val="28"/>
          <w:lang w:val="uk-UA"/>
        </w:rPr>
        <w:t>–</w:t>
      </w:r>
      <w:r w:rsidR="00EC4CE7" w:rsidRPr="000D345D">
        <w:rPr>
          <w:sz w:val="28"/>
          <w:szCs w:val="28"/>
          <w:lang w:val="uk-UA"/>
        </w:rPr>
        <w:t xml:space="preserve"> 7</w:t>
      </w:r>
      <w:r w:rsidR="00EC4CE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EC4CE7" w:rsidRPr="000D345D" w:rsidRDefault="0087285B" w:rsidP="00BF0AEC">
      <w:pPr>
        <w:tabs>
          <w:tab w:val="left" w:pos="-3969"/>
        </w:tabs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EC4CE7" w:rsidRPr="000D345D">
        <w:rPr>
          <w:sz w:val="28"/>
          <w:szCs w:val="28"/>
          <w:lang w:val="uk-UA"/>
        </w:rPr>
        <w:t xml:space="preserve">попередньо погоджено </w:t>
      </w:r>
      <w:r w:rsidR="00EC4CE7">
        <w:rPr>
          <w:sz w:val="28"/>
          <w:szCs w:val="28"/>
          <w:lang w:val="uk-UA"/>
        </w:rPr>
        <w:t>–</w:t>
      </w:r>
      <w:r w:rsidR="00EC4CE7" w:rsidRPr="000D345D">
        <w:rPr>
          <w:sz w:val="28"/>
          <w:szCs w:val="28"/>
          <w:lang w:val="uk-UA"/>
        </w:rPr>
        <w:t xml:space="preserve"> 3</w:t>
      </w:r>
      <w:r w:rsidR="00EC4CE7">
        <w:rPr>
          <w:sz w:val="28"/>
          <w:szCs w:val="28"/>
          <w:lang w:val="uk-UA"/>
        </w:rPr>
        <w:t>;</w:t>
      </w:r>
    </w:p>
    <w:p w:rsidR="0087285B" w:rsidRDefault="00EC4CE7" w:rsidP="00BF0AEC">
      <w:pPr>
        <w:tabs>
          <w:tab w:val="left" w:pos="6228"/>
          <w:tab w:val="left" w:pos="7934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рекламних засобів</w:t>
      </w:r>
      <w:r>
        <w:rPr>
          <w:sz w:val="28"/>
          <w:szCs w:val="28"/>
          <w:lang w:val="uk-UA"/>
        </w:rPr>
        <w:t>:</w:t>
      </w:r>
    </w:p>
    <w:p w:rsidR="0087285B" w:rsidRDefault="0087285B" w:rsidP="00BF0AEC">
      <w:pPr>
        <w:tabs>
          <w:tab w:val="left" w:pos="6228"/>
          <w:tab w:val="left" w:pos="7934"/>
        </w:tabs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EC4CE7" w:rsidRPr="000D345D">
        <w:rPr>
          <w:sz w:val="28"/>
          <w:szCs w:val="28"/>
          <w:lang w:val="uk-UA"/>
        </w:rPr>
        <w:t xml:space="preserve">відмовлено </w:t>
      </w:r>
      <w:r w:rsidR="00EC4CE7">
        <w:rPr>
          <w:sz w:val="28"/>
          <w:szCs w:val="28"/>
          <w:lang w:val="uk-UA"/>
        </w:rPr>
        <w:t>–</w:t>
      </w:r>
      <w:r w:rsidR="00EC4CE7" w:rsidRPr="000D345D">
        <w:rPr>
          <w:sz w:val="28"/>
          <w:szCs w:val="28"/>
          <w:lang w:val="uk-UA"/>
        </w:rPr>
        <w:t xml:space="preserve"> 4</w:t>
      </w:r>
      <w:r w:rsidR="00EC4CE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87285B" w:rsidRDefault="0087285B" w:rsidP="00BF0AEC">
      <w:pPr>
        <w:tabs>
          <w:tab w:val="left" w:pos="6228"/>
          <w:tab w:val="left" w:pos="7934"/>
        </w:tabs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EC4CE7" w:rsidRPr="000D345D">
        <w:rPr>
          <w:sz w:val="28"/>
          <w:szCs w:val="28"/>
          <w:lang w:val="uk-UA"/>
        </w:rPr>
        <w:t xml:space="preserve">видано дозволів на розміщення зовнішньої реклами </w:t>
      </w:r>
      <w:r w:rsidR="00EC4CE7">
        <w:rPr>
          <w:sz w:val="28"/>
          <w:szCs w:val="28"/>
          <w:lang w:val="uk-UA"/>
        </w:rPr>
        <w:t>–</w:t>
      </w:r>
      <w:r w:rsidR="00EC4CE7" w:rsidRPr="000D345D">
        <w:rPr>
          <w:sz w:val="28"/>
          <w:szCs w:val="28"/>
          <w:lang w:val="uk-UA"/>
        </w:rPr>
        <w:t xml:space="preserve"> 8</w:t>
      </w:r>
      <w:r w:rsidR="00EC4CE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EC4CE7" w:rsidRPr="000D345D" w:rsidRDefault="0087285B" w:rsidP="00BF0AEC">
      <w:pPr>
        <w:tabs>
          <w:tab w:val="left" w:pos="6228"/>
          <w:tab w:val="left" w:pos="7934"/>
        </w:tabs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EC4CE7" w:rsidRPr="000D345D">
        <w:rPr>
          <w:sz w:val="28"/>
          <w:szCs w:val="28"/>
          <w:lang w:val="uk-UA"/>
        </w:rPr>
        <w:t xml:space="preserve">підготовлено </w:t>
      </w:r>
      <w:r w:rsidR="0008485B" w:rsidRPr="000D345D">
        <w:rPr>
          <w:sz w:val="28"/>
          <w:szCs w:val="28"/>
          <w:lang w:val="uk-UA"/>
        </w:rPr>
        <w:t>про</w:t>
      </w:r>
      <w:r w:rsidR="00BD2097">
        <w:rPr>
          <w:sz w:val="28"/>
          <w:szCs w:val="28"/>
          <w:lang w:val="uk-UA"/>
        </w:rPr>
        <w:t>є</w:t>
      </w:r>
      <w:r w:rsidR="0008485B" w:rsidRPr="000D345D">
        <w:rPr>
          <w:sz w:val="28"/>
          <w:szCs w:val="28"/>
          <w:lang w:val="uk-UA"/>
        </w:rPr>
        <w:t>ктів</w:t>
      </w:r>
      <w:r w:rsidR="00EC4CE7" w:rsidRPr="000D345D">
        <w:rPr>
          <w:sz w:val="28"/>
          <w:szCs w:val="28"/>
          <w:lang w:val="uk-UA"/>
        </w:rPr>
        <w:t xml:space="preserve"> договорів </w:t>
      </w:r>
      <w:r w:rsidR="00EC4CE7">
        <w:rPr>
          <w:sz w:val="28"/>
          <w:szCs w:val="28"/>
          <w:lang w:val="uk-UA"/>
        </w:rPr>
        <w:t>–</w:t>
      </w:r>
      <w:r w:rsidR="00EC4CE7" w:rsidRPr="000D345D">
        <w:rPr>
          <w:sz w:val="28"/>
          <w:szCs w:val="28"/>
          <w:lang w:val="uk-UA"/>
        </w:rPr>
        <w:t xml:space="preserve"> 4</w:t>
      </w:r>
      <w:r w:rsidR="00EC4CE7">
        <w:rPr>
          <w:sz w:val="28"/>
          <w:szCs w:val="28"/>
          <w:lang w:val="uk-UA"/>
        </w:rPr>
        <w:t>.</w:t>
      </w:r>
    </w:p>
    <w:p w:rsidR="00EC4CE7" w:rsidRPr="000D345D" w:rsidRDefault="00EC4CE7" w:rsidP="00BF0AEC">
      <w:pPr>
        <w:suppressAutoHyphens/>
        <w:ind w:firstLine="851"/>
        <w:jc w:val="both"/>
        <w:rPr>
          <w:bCs/>
          <w:iCs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 xml:space="preserve">- 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>нформація на сайті, через ЗМІ, телеканали щодо висвітлення роботи відділу та з питань розробки та впровадження містобудівної документації – 6;</w:t>
      </w:r>
    </w:p>
    <w:p w:rsidR="00EC4CE7" w:rsidRPr="000D345D" w:rsidRDefault="00EC4CE7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>працьовано 6 матеріалів щодо надання адрес об’єктам будівництва, об’єктам нерухомого майна – з них:</w:t>
      </w:r>
    </w:p>
    <w:p w:rsidR="00EC4CE7" w:rsidRPr="000D345D" w:rsidRDefault="0087285B" w:rsidP="00BF0AEC">
      <w:pPr>
        <w:suppressAutoHyphens/>
        <w:ind w:left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а) </w:t>
      </w:r>
      <w:r w:rsidR="00EC4CE7" w:rsidRPr="000D345D">
        <w:rPr>
          <w:bCs/>
          <w:iCs/>
          <w:sz w:val="28"/>
          <w:szCs w:val="28"/>
          <w:lang w:val="uk-UA"/>
        </w:rPr>
        <w:t>надано відмов – 1;</w:t>
      </w:r>
    </w:p>
    <w:p w:rsidR="00EC4CE7" w:rsidRPr="000D345D" w:rsidRDefault="0087285B" w:rsidP="00BF0AEC">
      <w:pPr>
        <w:suppressAutoHyphens/>
        <w:ind w:left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б) </w:t>
      </w:r>
      <w:r w:rsidR="00EC4CE7" w:rsidRPr="000D345D">
        <w:rPr>
          <w:bCs/>
          <w:iCs/>
          <w:sz w:val="28"/>
          <w:szCs w:val="28"/>
          <w:lang w:val="uk-UA"/>
        </w:rPr>
        <w:t>присвоєно адрес – 5.</w:t>
      </w:r>
    </w:p>
    <w:p w:rsidR="00EC4CE7" w:rsidRDefault="00EC4CE7" w:rsidP="00BF0AEC">
      <w:pPr>
        <w:pStyle w:val="ab"/>
        <w:suppressAutoHyphens/>
        <w:spacing w:after="0"/>
        <w:ind w:firstLine="851"/>
        <w:jc w:val="both"/>
        <w:rPr>
          <w:sz w:val="27"/>
          <w:szCs w:val="27"/>
          <w:lang w:val="uk-UA"/>
        </w:rPr>
      </w:pPr>
      <w:r>
        <w:rPr>
          <w:bCs/>
          <w:iCs/>
          <w:sz w:val="28"/>
          <w:szCs w:val="28"/>
          <w:lang w:val="uk-UA"/>
        </w:rPr>
        <w:t>- п</w:t>
      </w:r>
      <w:r w:rsidRPr="000D345D">
        <w:rPr>
          <w:bCs/>
          <w:iCs/>
          <w:sz w:val="28"/>
          <w:szCs w:val="28"/>
          <w:lang w:val="uk-UA"/>
        </w:rPr>
        <w:t>роведено 1 обстеження території міста на предмет відповідності нормам законодавства у сфері розміщення рекламних конструкцій, тимчасових споруд. За результатами перевірок складено 12 повідомлень, звернулись з питанням щодо усунення порушень – 5 осіб</w:t>
      </w:r>
    </w:p>
    <w:p w:rsidR="00EC4CE7" w:rsidRPr="00626008" w:rsidRDefault="00EC4CE7" w:rsidP="00BF0AEC">
      <w:pPr>
        <w:pStyle w:val="ae"/>
        <w:suppressAutoHyphens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п</w:t>
      </w:r>
      <w:r w:rsidRPr="00626008">
        <w:rPr>
          <w:bCs/>
          <w:iCs/>
          <w:sz w:val="28"/>
          <w:szCs w:val="28"/>
          <w:lang w:val="uk-UA"/>
        </w:rPr>
        <w:t xml:space="preserve">ідготовлено </w:t>
      </w:r>
      <w:r>
        <w:rPr>
          <w:bCs/>
          <w:iCs/>
          <w:sz w:val="28"/>
          <w:szCs w:val="28"/>
          <w:lang w:val="uk-UA"/>
        </w:rPr>
        <w:t>18</w:t>
      </w:r>
      <w:r w:rsidRPr="00626008">
        <w:rPr>
          <w:bCs/>
          <w:iCs/>
          <w:sz w:val="28"/>
          <w:szCs w:val="28"/>
          <w:lang w:val="uk-UA"/>
        </w:rPr>
        <w:t xml:space="preserve"> про</w:t>
      </w:r>
      <w:r w:rsidR="00BD2097">
        <w:rPr>
          <w:bCs/>
          <w:iCs/>
          <w:sz w:val="28"/>
          <w:szCs w:val="28"/>
          <w:lang w:val="uk-UA"/>
        </w:rPr>
        <w:t>є</w:t>
      </w:r>
      <w:r w:rsidRPr="00626008">
        <w:rPr>
          <w:bCs/>
          <w:iCs/>
          <w:sz w:val="28"/>
          <w:szCs w:val="28"/>
          <w:lang w:val="uk-UA"/>
        </w:rPr>
        <w:t>ктів розпоряджень керівника ВЦА</w:t>
      </w:r>
      <w:r>
        <w:rPr>
          <w:bCs/>
          <w:iCs/>
          <w:sz w:val="28"/>
          <w:szCs w:val="28"/>
          <w:lang w:val="uk-UA"/>
        </w:rPr>
        <w:t>.</w:t>
      </w:r>
    </w:p>
    <w:p w:rsidR="006D3493" w:rsidRPr="0008485B" w:rsidRDefault="006D3493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8485B">
        <w:rPr>
          <w:sz w:val="28"/>
          <w:szCs w:val="28"/>
          <w:lang w:val="uk-UA"/>
        </w:rPr>
        <w:t>Протягом звітного періоду підготовлено накази</w:t>
      </w:r>
      <w:r w:rsidR="00B905A5" w:rsidRPr="0008485B">
        <w:rPr>
          <w:sz w:val="28"/>
          <w:szCs w:val="28"/>
          <w:lang w:val="uk-UA"/>
        </w:rPr>
        <w:t>,</w:t>
      </w:r>
      <w:r w:rsidR="00970130" w:rsidRPr="0008485B">
        <w:rPr>
          <w:sz w:val="28"/>
          <w:szCs w:val="28"/>
          <w:lang w:val="uk-UA"/>
        </w:rPr>
        <w:t xml:space="preserve"> з них</w:t>
      </w:r>
      <w:r w:rsidRPr="0008485B">
        <w:rPr>
          <w:sz w:val="28"/>
          <w:szCs w:val="28"/>
          <w:lang w:val="uk-UA"/>
        </w:rPr>
        <w:t>:</w:t>
      </w:r>
    </w:p>
    <w:p w:rsidR="00FA632D" w:rsidRPr="0008485B" w:rsidRDefault="00FA632D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8485B">
        <w:rPr>
          <w:sz w:val="28"/>
          <w:szCs w:val="28"/>
          <w:lang w:val="uk-UA"/>
        </w:rPr>
        <w:t>- адміністративно-господарськ</w:t>
      </w:r>
      <w:r w:rsidR="00970130" w:rsidRPr="0008485B">
        <w:rPr>
          <w:sz w:val="28"/>
          <w:szCs w:val="28"/>
          <w:lang w:val="uk-UA"/>
        </w:rPr>
        <w:t xml:space="preserve">і </w:t>
      </w:r>
      <w:r w:rsidRPr="0008485B">
        <w:rPr>
          <w:sz w:val="28"/>
          <w:szCs w:val="28"/>
          <w:lang w:val="uk-UA"/>
        </w:rPr>
        <w:t>питан</w:t>
      </w:r>
      <w:r w:rsidR="00970130" w:rsidRPr="0008485B">
        <w:rPr>
          <w:sz w:val="28"/>
          <w:szCs w:val="28"/>
          <w:lang w:val="uk-UA"/>
        </w:rPr>
        <w:t>ня</w:t>
      </w:r>
      <w:r w:rsidRPr="0008485B">
        <w:rPr>
          <w:sz w:val="28"/>
          <w:szCs w:val="28"/>
          <w:lang w:val="uk-UA"/>
        </w:rPr>
        <w:t xml:space="preserve"> – 18;</w:t>
      </w:r>
    </w:p>
    <w:p w:rsidR="00FA632D" w:rsidRPr="0008485B" w:rsidRDefault="00FA632D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8485B">
        <w:rPr>
          <w:sz w:val="28"/>
          <w:szCs w:val="28"/>
          <w:lang w:val="uk-UA"/>
        </w:rPr>
        <w:t>- архітектур</w:t>
      </w:r>
      <w:r w:rsidR="00CE56EE" w:rsidRPr="0008485B">
        <w:rPr>
          <w:sz w:val="28"/>
          <w:szCs w:val="28"/>
          <w:lang w:val="uk-UA"/>
        </w:rPr>
        <w:t>а</w:t>
      </w:r>
      <w:r w:rsidRPr="0008485B">
        <w:rPr>
          <w:sz w:val="28"/>
          <w:szCs w:val="28"/>
          <w:lang w:val="uk-UA"/>
        </w:rPr>
        <w:t xml:space="preserve"> та містобудування – 9</w:t>
      </w:r>
      <w:r w:rsidR="00B905A5" w:rsidRPr="0008485B">
        <w:rPr>
          <w:sz w:val="28"/>
          <w:szCs w:val="28"/>
          <w:lang w:val="uk-UA"/>
        </w:rPr>
        <w:t>.</w:t>
      </w:r>
    </w:p>
    <w:p w:rsidR="00BB37CC" w:rsidRPr="000D345D" w:rsidRDefault="00BB37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Організація закупівельної діяльності замовника в електронній системі</w:t>
      </w:r>
      <w:r w:rsidR="007F21C7">
        <w:rPr>
          <w:sz w:val="28"/>
          <w:szCs w:val="28"/>
          <w:lang w:val="uk-UA"/>
        </w:rPr>
        <w:t xml:space="preserve"> з</w:t>
      </w:r>
      <w:r w:rsidRPr="000D345D">
        <w:rPr>
          <w:sz w:val="28"/>
          <w:szCs w:val="28"/>
          <w:lang w:val="uk-UA"/>
        </w:rPr>
        <w:t>а звітний період:</w:t>
      </w:r>
    </w:p>
    <w:p w:rsidR="007C1CF6" w:rsidRPr="000D345D" w:rsidRDefault="007C1CF6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53DDC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розроблено</w:t>
      </w:r>
      <w:r w:rsidRPr="000D345D">
        <w:rPr>
          <w:sz w:val="28"/>
          <w:szCs w:val="28"/>
          <w:lang w:val="uk-UA"/>
        </w:rPr>
        <w:t xml:space="preserve"> Положення про тендерний комітет Управління</w:t>
      </w:r>
      <w:r>
        <w:rPr>
          <w:sz w:val="28"/>
          <w:szCs w:val="28"/>
          <w:lang w:val="uk-UA"/>
        </w:rPr>
        <w:t>;</w:t>
      </w:r>
    </w:p>
    <w:p w:rsidR="00BB37CC" w:rsidRDefault="00BB37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0D345D">
        <w:rPr>
          <w:sz w:val="28"/>
          <w:szCs w:val="28"/>
          <w:lang w:val="uk-UA"/>
        </w:rPr>
        <w:t xml:space="preserve">роведено засідань тендерного комітету, складено та підписано </w:t>
      </w:r>
      <w:proofErr w:type="spellStart"/>
      <w:r w:rsidRPr="000D345D">
        <w:rPr>
          <w:sz w:val="28"/>
          <w:szCs w:val="28"/>
          <w:lang w:val="uk-UA"/>
        </w:rPr>
        <w:t>прото</w:t>
      </w:r>
      <w:r w:rsidR="0087285B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колів</w:t>
      </w:r>
      <w:proofErr w:type="spellEnd"/>
      <w:r w:rsidRPr="000D345D"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lang w:val="uk-UA"/>
        </w:rPr>
        <w:t>;</w:t>
      </w:r>
    </w:p>
    <w:p w:rsidR="00BB37CC" w:rsidRDefault="00BB37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>публіковано планів закупівель – 22</w:t>
      </w:r>
      <w:r>
        <w:rPr>
          <w:sz w:val="28"/>
          <w:szCs w:val="28"/>
          <w:lang w:val="uk-UA"/>
        </w:rPr>
        <w:t>;</w:t>
      </w:r>
    </w:p>
    <w:p w:rsidR="00BB37CC" w:rsidRDefault="00BB37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 xml:space="preserve">публіковано звітів про процедуру закупівлі (звіт про укладений </w:t>
      </w:r>
      <w:proofErr w:type="spellStart"/>
      <w:r w:rsidRPr="000D345D">
        <w:rPr>
          <w:sz w:val="28"/>
          <w:szCs w:val="28"/>
          <w:lang w:val="uk-UA"/>
        </w:rPr>
        <w:t>дого</w:t>
      </w:r>
      <w:r w:rsidR="0087285B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вір</w:t>
      </w:r>
      <w:proofErr w:type="spellEnd"/>
      <w:r w:rsidRPr="000D345D">
        <w:rPr>
          <w:sz w:val="28"/>
          <w:szCs w:val="28"/>
          <w:lang w:val="uk-UA"/>
        </w:rPr>
        <w:t xml:space="preserve"> тощо) – 20;</w:t>
      </w:r>
    </w:p>
    <w:p w:rsidR="00BB37CC" w:rsidRPr="000D345D" w:rsidRDefault="00BB37C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0D345D">
        <w:rPr>
          <w:sz w:val="28"/>
          <w:szCs w:val="28"/>
          <w:lang w:val="uk-UA"/>
        </w:rPr>
        <w:t>ідготовка документів та проведення процедури відкритих торгів – 1</w:t>
      </w:r>
      <w:r>
        <w:rPr>
          <w:sz w:val="28"/>
          <w:szCs w:val="28"/>
          <w:lang w:val="uk-UA"/>
        </w:rPr>
        <w:t>.</w:t>
      </w:r>
    </w:p>
    <w:p w:rsidR="00BB37CC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F4EAE">
        <w:rPr>
          <w:sz w:val="28"/>
          <w:szCs w:val="28"/>
          <w:lang w:val="uk-UA"/>
        </w:rPr>
        <w:t xml:space="preserve">ля виконання подальшої роботи, </w:t>
      </w:r>
      <w:r w:rsidR="0093193D">
        <w:rPr>
          <w:sz w:val="28"/>
          <w:szCs w:val="28"/>
          <w:lang w:val="uk-UA"/>
        </w:rPr>
        <w:t xml:space="preserve">у звітному періоді </w:t>
      </w:r>
      <w:r w:rsidRPr="006F4EAE">
        <w:rPr>
          <w:sz w:val="28"/>
          <w:szCs w:val="28"/>
          <w:lang w:val="uk-UA"/>
        </w:rPr>
        <w:t xml:space="preserve">було створено </w:t>
      </w:r>
      <w:r w:rsidR="007875EF">
        <w:rPr>
          <w:sz w:val="28"/>
          <w:szCs w:val="28"/>
          <w:lang w:val="uk-UA"/>
        </w:rPr>
        <w:t xml:space="preserve">оновлену </w:t>
      </w:r>
      <w:r w:rsidRPr="006F4EAE">
        <w:rPr>
          <w:sz w:val="28"/>
          <w:szCs w:val="28"/>
          <w:lang w:val="uk-UA"/>
        </w:rPr>
        <w:t>постійно діючу експертну комісію управління будівництва та архітектури ВЦА м.</w:t>
      </w:r>
      <w:r>
        <w:rPr>
          <w:sz w:val="28"/>
          <w:szCs w:val="28"/>
          <w:lang w:val="uk-UA"/>
        </w:rPr>
        <w:t xml:space="preserve"> </w:t>
      </w:r>
      <w:r w:rsidRPr="006F4EAE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а.</w:t>
      </w:r>
    </w:p>
    <w:p w:rsidR="00BB37CC" w:rsidRPr="006F4EAE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F4EAE">
        <w:rPr>
          <w:sz w:val="28"/>
          <w:szCs w:val="28"/>
          <w:lang w:val="uk-UA"/>
        </w:rPr>
        <w:t>а засіданні експертної комісії управління були розглянуті та схвалені</w:t>
      </w:r>
      <w:r w:rsidR="007875EF">
        <w:rPr>
          <w:sz w:val="28"/>
          <w:szCs w:val="28"/>
          <w:lang w:val="uk-UA"/>
        </w:rPr>
        <w:t>:</w:t>
      </w:r>
      <w:r w:rsidRPr="006F4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нове </w:t>
      </w:r>
      <w:r w:rsidRPr="006F4EAE">
        <w:rPr>
          <w:sz w:val="28"/>
          <w:szCs w:val="28"/>
          <w:lang w:val="uk-UA"/>
        </w:rPr>
        <w:t>Положення про експертну комісію та зведена номенклатура справ на 2021 рік</w:t>
      </w:r>
      <w:r w:rsidR="007875EF">
        <w:rPr>
          <w:sz w:val="28"/>
          <w:szCs w:val="28"/>
          <w:lang w:val="uk-UA"/>
        </w:rPr>
        <w:t>, документи були передані</w:t>
      </w:r>
      <w:r w:rsidRPr="006F4EAE">
        <w:rPr>
          <w:sz w:val="28"/>
          <w:szCs w:val="28"/>
          <w:lang w:val="uk-UA"/>
        </w:rPr>
        <w:t xml:space="preserve"> на розгляд </w:t>
      </w:r>
      <w:r>
        <w:rPr>
          <w:sz w:val="28"/>
          <w:szCs w:val="28"/>
          <w:lang w:val="uk-UA"/>
        </w:rPr>
        <w:t>і</w:t>
      </w:r>
      <w:r w:rsidRPr="006F4EAE">
        <w:rPr>
          <w:sz w:val="28"/>
          <w:szCs w:val="28"/>
          <w:lang w:val="uk-UA"/>
        </w:rPr>
        <w:t xml:space="preserve"> схвалення до архівного відділу ВЦА </w:t>
      </w:r>
      <w:r>
        <w:rPr>
          <w:sz w:val="28"/>
          <w:szCs w:val="28"/>
          <w:lang w:val="uk-UA"/>
        </w:rPr>
        <w:br/>
      </w:r>
      <w:r w:rsidRPr="006F4EA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6F4EAE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а</w:t>
      </w:r>
      <w:r w:rsidRPr="006F4EAE">
        <w:rPr>
          <w:sz w:val="28"/>
          <w:szCs w:val="28"/>
          <w:lang w:val="uk-UA"/>
        </w:rPr>
        <w:t>.</w:t>
      </w:r>
    </w:p>
    <w:p w:rsidR="00BB37CC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6F4EAE">
        <w:rPr>
          <w:sz w:val="28"/>
          <w:szCs w:val="28"/>
          <w:lang w:val="uk-UA"/>
        </w:rPr>
        <w:t xml:space="preserve">Також було складено: </w:t>
      </w:r>
    </w:p>
    <w:p w:rsidR="00BB37CC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F4EAE">
        <w:rPr>
          <w:sz w:val="28"/>
          <w:szCs w:val="28"/>
          <w:lang w:val="uk-UA"/>
        </w:rPr>
        <w:t>аспорт архівного підрозділу державного органу та органу місцевого самоврядування, іншої установи, підприємства та організації по управлінню за 2020 рік</w:t>
      </w:r>
      <w:r>
        <w:rPr>
          <w:sz w:val="28"/>
          <w:szCs w:val="28"/>
          <w:lang w:val="uk-UA"/>
        </w:rPr>
        <w:t>;</w:t>
      </w:r>
    </w:p>
    <w:p w:rsidR="00BB37CC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F4EAE">
        <w:rPr>
          <w:sz w:val="28"/>
          <w:szCs w:val="28"/>
          <w:lang w:val="uk-UA"/>
        </w:rPr>
        <w:t>лан роботи експертної комісії управління будівництва та архітектури ВЦА м.</w:t>
      </w:r>
      <w:r>
        <w:rPr>
          <w:sz w:val="28"/>
          <w:szCs w:val="28"/>
          <w:lang w:val="uk-UA"/>
        </w:rPr>
        <w:t xml:space="preserve"> </w:t>
      </w:r>
      <w:r w:rsidRPr="006F4EAE">
        <w:rPr>
          <w:sz w:val="28"/>
          <w:szCs w:val="28"/>
          <w:lang w:val="uk-UA"/>
        </w:rPr>
        <w:t>Лисичанськ</w:t>
      </w:r>
      <w:r w:rsidR="0093193D">
        <w:rPr>
          <w:sz w:val="28"/>
          <w:szCs w:val="28"/>
          <w:lang w:val="uk-UA"/>
        </w:rPr>
        <w:t>а</w:t>
      </w:r>
      <w:r w:rsidR="0008485B">
        <w:rPr>
          <w:sz w:val="28"/>
          <w:szCs w:val="28"/>
          <w:lang w:val="uk-UA"/>
        </w:rPr>
        <w:t xml:space="preserve"> на 2021 рік;</w:t>
      </w:r>
    </w:p>
    <w:p w:rsidR="0008485B" w:rsidRDefault="0008485B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звіт про роботу експертної комісії управління будівництва та </w:t>
      </w:r>
      <w:proofErr w:type="spellStart"/>
      <w:r>
        <w:rPr>
          <w:sz w:val="28"/>
          <w:szCs w:val="28"/>
          <w:lang w:val="uk-UA"/>
        </w:rPr>
        <w:t>архітек</w:t>
      </w:r>
      <w:r w:rsidR="007875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тури</w:t>
      </w:r>
      <w:proofErr w:type="spellEnd"/>
      <w:r>
        <w:rPr>
          <w:sz w:val="28"/>
          <w:szCs w:val="28"/>
          <w:lang w:val="uk-UA"/>
        </w:rPr>
        <w:t xml:space="preserve"> ВЦА </w:t>
      </w:r>
      <w:proofErr w:type="spellStart"/>
      <w:r>
        <w:rPr>
          <w:sz w:val="28"/>
          <w:szCs w:val="28"/>
          <w:lang w:val="uk-UA"/>
        </w:rPr>
        <w:t>м.Лисичанська</w:t>
      </w:r>
      <w:proofErr w:type="spellEnd"/>
      <w:r>
        <w:rPr>
          <w:sz w:val="28"/>
          <w:szCs w:val="28"/>
          <w:lang w:val="uk-UA"/>
        </w:rPr>
        <w:t xml:space="preserve"> за 2020 рік.</w:t>
      </w:r>
    </w:p>
    <w:p w:rsidR="00BB37CC" w:rsidRPr="006F4EAE" w:rsidRDefault="00BB37CC" w:rsidP="00BF0AEC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6F4EAE">
        <w:rPr>
          <w:sz w:val="28"/>
          <w:szCs w:val="28"/>
          <w:lang w:val="uk-UA"/>
        </w:rPr>
        <w:t>Зазначені документи були надані до архівного відділу ВЦА м.</w:t>
      </w:r>
      <w:r>
        <w:rPr>
          <w:sz w:val="28"/>
          <w:szCs w:val="28"/>
          <w:lang w:val="uk-UA"/>
        </w:rPr>
        <w:t xml:space="preserve"> </w:t>
      </w:r>
      <w:r w:rsidRPr="006F4EAE">
        <w:rPr>
          <w:sz w:val="28"/>
          <w:szCs w:val="28"/>
          <w:lang w:val="uk-UA"/>
        </w:rPr>
        <w:t>Лисичанськ</w:t>
      </w:r>
      <w:r w:rsidR="0093193D">
        <w:rPr>
          <w:sz w:val="28"/>
          <w:szCs w:val="28"/>
          <w:lang w:val="uk-UA"/>
        </w:rPr>
        <w:t>а</w:t>
      </w:r>
      <w:r w:rsidRPr="006F4EAE">
        <w:rPr>
          <w:sz w:val="28"/>
          <w:szCs w:val="28"/>
          <w:lang w:val="uk-UA"/>
        </w:rPr>
        <w:t>.</w:t>
      </w:r>
    </w:p>
    <w:p w:rsidR="00BE61AC" w:rsidRPr="000D345D" w:rsidRDefault="00BE61AC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Інженерно-геолог</w:t>
      </w:r>
      <w:r w:rsidR="0076385E">
        <w:rPr>
          <w:sz w:val="28"/>
          <w:szCs w:val="28"/>
          <w:lang w:val="uk-UA"/>
        </w:rPr>
        <w:t>і</w:t>
      </w:r>
      <w:r w:rsidRPr="000D345D">
        <w:rPr>
          <w:sz w:val="28"/>
          <w:szCs w:val="28"/>
          <w:lang w:val="uk-UA"/>
        </w:rPr>
        <w:t xml:space="preserve">чною службою управління продовжуються роботи по веденню моніторингу зсувних ділянок у </w:t>
      </w:r>
      <w:proofErr w:type="spellStart"/>
      <w:r w:rsidRPr="000D345D">
        <w:rPr>
          <w:sz w:val="28"/>
          <w:szCs w:val="28"/>
          <w:lang w:val="uk-UA"/>
        </w:rPr>
        <w:t>м.м</w:t>
      </w:r>
      <w:proofErr w:type="spellEnd"/>
      <w:r w:rsidRPr="000D345D">
        <w:rPr>
          <w:sz w:val="28"/>
          <w:szCs w:val="28"/>
          <w:lang w:val="uk-UA"/>
        </w:rPr>
        <w:t>. Лисичанськ, Привілля. На теперішній час зареєстровано 33 зсуви. Усі зсуви</w:t>
      </w:r>
      <w:r w:rsidRPr="000D345D">
        <w:rPr>
          <w:sz w:val="28"/>
          <w:szCs w:val="28"/>
        </w:rPr>
        <w:t xml:space="preserve"> на</w:t>
      </w:r>
      <w:r w:rsidRPr="000D345D">
        <w:rPr>
          <w:sz w:val="28"/>
          <w:szCs w:val="28"/>
          <w:lang w:val="uk-UA"/>
        </w:rPr>
        <w:t xml:space="preserve"> території міста</w:t>
      </w:r>
      <w:r w:rsidRPr="000D345D">
        <w:rPr>
          <w:sz w:val="28"/>
          <w:szCs w:val="28"/>
        </w:rPr>
        <w:t xml:space="preserve"> </w:t>
      </w:r>
      <w:r w:rsidRPr="000D345D">
        <w:rPr>
          <w:sz w:val="28"/>
          <w:szCs w:val="28"/>
          <w:lang w:val="uk-UA"/>
        </w:rPr>
        <w:t xml:space="preserve">мають техногенне походження. Площа зсувонебезпечних ділянок складає 24,45 га. </w:t>
      </w:r>
      <w:r w:rsidRPr="000D345D">
        <w:rPr>
          <w:sz w:val="28"/>
          <w:szCs w:val="28"/>
          <w:lang w:val="uk-UA"/>
        </w:rPr>
        <w:lastRenderedPageBreak/>
        <w:t>Активізація зсувного процесу на будь якій з них призведе до руйнування житлового приватного сектору.</w:t>
      </w:r>
    </w:p>
    <w:p w:rsidR="00CE56EE" w:rsidRDefault="00CE56EE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7F1398" w:rsidRPr="000D345D" w:rsidRDefault="007F1398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Методична робота</w:t>
      </w:r>
      <w:r w:rsidR="0076385E">
        <w:rPr>
          <w:b/>
          <w:sz w:val="28"/>
          <w:szCs w:val="28"/>
          <w:lang w:val="uk-UA"/>
        </w:rPr>
        <w:t>:</w:t>
      </w:r>
    </w:p>
    <w:p w:rsidR="007F1398" w:rsidRPr="000D345D" w:rsidRDefault="007F1398" w:rsidP="00BF0AEC">
      <w:pPr>
        <w:suppressAutoHyphens/>
        <w:ind w:firstLine="851"/>
        <w:jc w:val="both"/>
        <w:rPr>
          <w:color w:val="000000"/>
          <w:sz w:val="28"/>
          <w:szCs w:val="28"/>
          <w:lang w:val="uk-UA"/>
        </w:rPr>
      </w:pPr>
      <w:r w:rsidRPr="000D345D">
        <w:rPr>
          <w:color w:val="000000"/>
          <w:sz w:val="28"/>
          <w:szCs w:val="28"/>
          <w:lang w:val="uk-UA"/>
        </w:rPr>
        <w:t xml:space="preserve">Опрацьовувались </w:t>
      </w:r>
      <w:proofErr w:type="spellStart"/>
      <w:r w:rsidRPr="000D345D">
        <w:rPr>
          <w:color w:val="000000"/>
          <w:sz w:val="28"/>
          <w:szCs w:val="28"/>
          <w:lang w:val="uk-UA"/>
        </w:rPr>
        <w:t>законопро</w:t>
      </w:r>
      <w:r w:rsidR="00BD2097">
        <w:rPr>
          <w:color w:val="000000"/>
          <w:sz w:val="28"/>
          <w:szCs w:val="28"/>
          <w:lang w:val="uk-UA"/>
        </w:rPr>
        <w:t>є</w:t>
      </w:r>
      <w:r w:rsidRPr="000D345D">
        <w:rPr>
          <w:color w:val="000000"/>
          <w:sz w:val="28"/>
          <w:szCs w:val="28"/>
          <w:lang w:val="uk-UA"/>
        </w:rPr>
        <w:t>кти</w:t>
      </w:r>
      <w:proofErr w:type="spellEnd"/>
      <w:r w:rsidRPr="000D345D">
        <w:rPr>
          <w:color w:val="000000"/>
          <w:sz w:val="28"/>
          <w:szCs w:val="28"/>
          <w:lang w:val="uk-UA"/>
        </w:rPr>
        <w:t>, законодавчі, нормативно-правові акти, оглядові листи</w:t>
      </w:r>
      <w:r w:rsidR="00FB5E65" w:rsidRPr="000D345D">
        <w:rPr>
          <w:color w:val="000000"/>
          <w:sz w:val="28"/>
          <w:szCs w:val="28"/>
          <w:lang w:val="uk-UA"/>
        </w:rPr>
        <w:t>,</w:t>
      </w:r>
      <w:r w:rsidRPr="000D345D">
        <w:rPr>
          <w:color w:val="000000"/>
          <w:sz w:val="28"/>
          <w:szCs w:val="28"/>
          <w:lang w:val="uk-UA"/>
        </w:rPr>
        <w:t xml:space="preserve"> </w:t>
      </w:r>
      <w:r w:rsidR="00FB5E65" w:rsidRPr="000D345D">
        <w:rPr>
          <w:sz w:val="28"/>
          <w:szCs w:val="28"/>
          <w:lang w:val="uk-UA"/>
        </w:rPr>
        <w:t>постійно вивчаються зміни до законодавства та нормативно-методичної бази у сфері містобудівної діяльності та державних закупівель, проводяться бесіди про запобігання корупції, надається юридична допомога щодо напрямку діяльності управління.</w:t>
      </w:r>
    </w:p>
    <w:p w:rsidR="007C1CF6" w:rsidRDefault="00FB5E65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Також спеціалістами здійснюється інформаційна підтримки, координації діяльності, консультування суб'єктів господарювання, громадян, які зверта</w:t>
      </w:r>
      <w:r w:rsidR="00A6300B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ються до управління з питань його компетенції.</w:t>
      </w:r>
    </w:p>
    <w:p w:rsidR="007F1398" w:rsidRPr="000D345D" w:rsidRDefault="007F1398" w:rsidP="00BF0AEC">
      <w:pPr>
        <w:suppressAutoHyphens/>
        <w:ind w:firstLine="851"/>
        <w:jc w:val="both"/>
        <w:rPr>
          <w:color w:val="000000"/>
          <w:sz w:val="28"/>
          <w:szCs w:val="28"/>
          <w:lang w:val="uk-UA"/>
        </w:rPr>
      </w:pPr>
      <w:r w:rsidRPr="000D345D">
        <w:rPr>
          <w:color w:val="000000"/>
          <w:sz w:val="28"/>
          <w:szCs w:val="28"/>
          <w:lang w:val="uk-UA"/>
        </w:rPr>
        <w:t>Проводилися оперативні наради у начальника управління</w:t>
      </w:r>
      <w:r w:rsidR="00FB5E65" w:rsidRPr="000D345D">
        <w:rPr>
          <w:color w:val="000000"/>
          <w:sz w:val="28"/>
          <w:szCs w:val="28"/>
          <w:lang w:val="uk-UA"/>
        </w:rPr>
        <w:t xml:space="preserve"> </w:t>
      </w:r>
      <w:r w:rsidRPr="000D345D">
        <w:rPr>
          <w:color w:val="000000"/>
          <w:sz w:val="28"/>
          <w:szCs w:val="28"/>
          <w:lang w:val="uk-UA"/>
        </w:rPr>
        <w:t>з приводу нагальних питань.</w:t>
      </w:r>
    </w:p>
    <w:p w:rsidR="00FB5E65" w:rsidRPr="000D345D" w:rsidRDefault="00B656D7" w:rsidP="00BF0AEC">
      <w:pPr>
        <w:suppressAutoHyphens/>
        <w:ind w:firstLine="851"/>
        <w:jc w:val="both"/>
        <w:rPr>
          <w:color w:val="000000"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За звітний період фахівці відділів приймали участь в </w:t>
      </w:r>
      <w:proofErr w:type="spellStart"/>
      <w:r w:rsidRPr="000D345D">
        <w:rPr>
          <w:sz w:val="28"/>
          <w:szCs w:val="28"/>
          <w:lang w:val="uk-UA"/>
        </w:rPr>
        <w:t>онлайн-конфе</w:t>
      </w:r>
      <w:r w:rsidR="00BF0537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ренціях</w:t>
      </w:r>
      <w:proofErr w:type="spellEnd"/>
      <w:r w:rsidRPr="000D345D">
        <w:rPr>
          <w:sz w:val="28"/>
          <w:szCs w:val="28"/>
          <w:lang w:val="uk-UA"/>
        </w:rPr>
        <w:t>, семінарах, тренінгах – 15 семінарів.</w:t>
      </w:r>
      <w:r w:rsidRPr="000D345D">
        <w:rPr>
          <w:color w:val="000000"/>
          <w:sz w:val="28"/>
          <w:szCs w:val="28"/>
          <w:lang w:val="uk-UA"/>
        </w:rPr>
        <w:t xml:space="preserve"> </w:t>
      </w:r>
    </w:p>
    <w:p w:rsidR="00082C08" w:rsidRPr="000D345D" w:rsidRDefault="00082C08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Розроблено та подано на розгляд Державної регуляторної служби </w:t>
      </w:r>
      <w:proofErr w:type="spellStart"/>
      <w:r w:rsidRPr="000D345D">
        <w:rPr>
          <w:sz w:val="28"/>
          <w:szCs w:val="28"/>
          <w:lang w:val="uk-UA"/>
        </w:rPr>
        <w:t>Украї</w:t>
      </w:r>
      <w:r w:rsidR="00BF0537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ни</w:t>
      </w:r>
      <w:proofErr w:type="spellEnd"/>
      <w:r w:rsidRPr="000D345D">
        <w:rPr>
          <w:sz w:val="28"/>
          <w:szCs w:val="28"/>
          <w:lang w:val="uk-UA"/>
        </w:rPr>
        <w:t xml:space="preserve"> та Антимонопольного комітету України </w:t>
      </w:r>
      <w:proofErr w:type="spellStart"/>
      <w:r w:rsidR="00A6300B" w:rsidRPr="000D345D">
        <w:rPr>
          <w:sz w:val="28"/>
          <w:szCs w:val="28"/>
          <w:lang w:val="uk-UA"/>
        </w:rPr>
        <w:t>про</w:t>
      </w:r>
      <w:r w:rsidR="00BF0537">
        <w:rPr>
          <w:sz w:val="28"/>
          <w:szCs w:val="28"/>
          <w:lang w:val="uk-UA"/>
        </w:rPr>
        <w:t>є</w:t>
      </w:r>
      <w:r w:rsidR="00A6300B" w:rsidRPr="000D345D">
        <w:rPr>
          <w:sz w:val="28"/>
          <w:szCs w:val="28"/>
          <w:lang w:val="uk-UA"/>
        </w:rPr>
        <w:t>кт</w:t>
      </w:r>
      <w:proofErr w:type="spellEnd"/>
      <w:r w:rsidRPr="000D345D">
        <w:rPr>
          <w:sz w:val="28"/>
          <w:szCs w:val="28"/>
          <w:lang w:val="uk-UA"/>
        </w:rPr>
        <w:t xml:space="preserve"> розпорядження керівника ВЦА «Про затвердження нової редакції Порядку розміщення зовнішньої реклами у місті Лисичанськ». Проводиться аналіз та виправлення помилок за результатами розгляду.</w:t>
      </w:r>
    </w:p>
    <w:p w:rsidR="00082C08" w:rsidRPr="000D345D" w:rsidRDefault="00B656D7" w:rsidP="00BF0AEC">
      <w:pPr>
        <w:pStyle w:val="ab"/>
        <w:tabs>
          <w:tab w:val="num" w:pos="284"/>
        </w:tabs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Відділом архітектури та містобудування управління п</w:t>
      </w:r>
      <w:r w:rsidR="00082C08" w:rsidRPr="000D345D">
        <w:rPr>
          <w:sz w:val="28"/>
          <w:szCs w:val="28"/>
          <w:lang w:val="uk-UA"/>
        </w:rPr>
        <w:t xml:space="preserve">роведено роботу щодо надання вихідних даних для розробки </w:t>
      </w:r>
      <w:r w:rsidR="00A6300B" w:rsidRPr="000D345D">
        <w:rPr>
          <w:sz w:val="28"/>
          <w:szCs w:val="28"/>
          <w:lang w:val="uk-UA"/>
        </w:rPr>
        <w:t>про</w:t>
      </w:r>
      <w:r w:rsidR="00BD2097">
        <w:rPr>
          <w:sz w:val="28"/>
          <w:szCs w:val="28"/>
          <w:lang w:val="uk-UA"/>
        </w:rPr>
        <w:t>є</w:t>
      </w:r>
      <w:r w:rsidR="00A6300B" w:rsidRPr="000D345D">
        <w:rPr>
          <w:sz w:val="28"/>
          <w:szCs w:val="28"/>
          <w:lang w:val="uk-UA"/>
        </w:rPr>
        <w:t>кту</w:t>
      </w:r>
      <w:r w:rsidR="00082C08" w:rsidRPr="000D345D">
        <w:rPr>
          <w:sz w:val="28"/>
          <w:szCs w:val="28"/>
          <w:lang w:val="uk-UA"/>
        </w:rPr>
        <w:t xml:space="preserve"> Генерального плану міста, підготовлено та направлено відповідні запити до підприємств, організацій та установ міста з метою отримання необхідної інформації з даного питання.</w:t>
      </w:r>
      <w:r w:rsidRPr="000D345D">
        <w:rPr>
          <w:sz w:val="28"/>
          <w:szCs w:val="28"/>
          <w:lang w:val="uk-UA"/>
        </w:rPr>
        <w:t xml:space="preserve"> </w:t>
      </w:r>
      <w:r w:rsidR="00082C08" w:rsidRPr="000D345D">
        <w:rPr>
          <w:sz w:val="28"/>
          <w:szCs w:val="28"/>
          <w:lang w:val="uk-UA"/>
        </w:rPr>
        <w:t xml:space="preserve">Протягом </w:t>
      </w:r>
      <w:r w:rsidRPr="000D345D">
        <w:rPr>
          <w:sz w:val="28"/>
          <w:szCs w:val="28"/>
          <w:lang w:val="uk-UA"/>
        </w:rPr>
        <w:t xml:space="preserve">всього звітного періоду </w:t>
      </w:r>
      <w:r w:rsidR="00082C08" w:rsidRPr="000D345D">
        <w:rPr>
          <w:sz w:val="28"/>
          <w:szCs w:val="28"/>
          <w:lang w:val="uk-UA"/>
        </w:rPr>
        <w:t>ведеться робота зі збору вихідних даних для наповнення бази даних містобудівного кадастру.</w:t>
      </w:r>
    </w:p>
    <w:p w:rsidR="00082C08" w:rsidRPr="000D345D" w:rsidRDefault="00082C08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відділу архітектури та містобудування продовжується робота з наповнення бази даних наданих адрес на території міста – опрацьовано архівних матеріалів за 1997-2008 роки. </w:t>
      </w:r>
    </w:p>
    <w:p w:rsidR="00082C08" w:rsidRPr="000D345D" w:rsidRDefault="00082C08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A21D71" w:rsidRPr="000D345D" w:rsidRDefault="00D44722" w:rsidP="00BF0AEC">
      <w:pPr>
        <w:suppressAutoHyphens/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Організаційна робота</w:t>
      </w:r>
      <w:r w:rsidR="002C244F">
        <w:rPr>
          <w:b/>
          <w:sz w:val="28"/>
          <w:szCs w:val="28"/>
          <w:lang w:val="uk-UA"/>
        </w:rPr>
        <w:t>:</w:t>
      </w:r>
    </w:p>
    <w:p w:rsidR="00CF3E7D" w:rsidRPr="000D345D" w:rsidRDefault="00CF3E7D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Управління </w:t>
      </w:r>
      <w:r w:rsidR="004602CD" w:rsidRPr="000D345D">
        <w:rPr>
          <w:sz w:val="28"/>
          <w:szCs w:val="28"/>
          <w:lang w:val="uk-UA"/>
        </w:rPr>
        <w:t>будівництва та архітектури ВЦА м. Лисичанська</w:t>
      </w:r>
      <w:r w:rsidRPr="000D345D">
        <w:rPr>
          <w:sz w:val="28"/>
          <w:szCs w:val="28"/>
          <w:lang w:val="uk-UA"/>
        </w:rPr>
        <w:t xml:space="preserve"> в межах наданих повноважень організовує </w:t>
      </w:r>
      <w:r w:rsidR="000356C9" w:rsidRPr="000D345D">
        <w:rPr>
          <w:sz w:val="28"/>
          <w:szCs w:val="28"/>
          <w:lang w:val="uk-UA"/>
        </w:rPr>
        <w:t xml:space="preserve">та бере участь у роботі </w:t>
      </w:r>
      <w:r w:rsidRPr="000D345D">
        <w:rPr>
          <w:sz w:val="28"/>
          <w:szCs w:val="28"/>
          <w:lang w:val="uk-UA"/>
        </w:rPr>
        <w:t xml:space="preserve">консультативних, дорадчих та інших допоміжних органів, що діють при </w:t>
      </w:r>
      <w:r w:rsidR="004602CD" w:rsidRPr="000D345D">
        <w:rPr>
          <w:sz w:val="28"/>
          <w:szCs w:val="28"/>
          <w:lang w:val="uk-UA"/>
        </w:rPr>
        <w:t>військово</w:t>
      </w:r>
      <w:r w:rsidR="00CC063C">
        <w:rPr>
          <w:sz w:val="28"/>
          <w:szCs w:val="28"/>
          <w:lang w:val="uk-UA"/>
        </w:rPr>
        <w:t>-</w:t>
      </w:r>
      <w:r w:rsidR="004602CD" w:rsidRPr="000D345D">
        <w:rPr>
          <w:sz w:val="28"/>
          <w:szCs w:val="28"/>
          <w:lang w:val="uk-UA"/>
        </w:rPr>
        <w:t>цивільній адміністрації м. Лисичанська</w:t>
      </w:r>
      <w:r w:rsidRPr="000D345D">
        <w:rPr>
          <w:sz w:val="28"/>
          <w:szCs w:val="28"/>
          <w:lang w:val="uk-UA"/>
        </w:rPr>
        <w:t>, а саме:</w:t>
      </w:r>
    </w:p>
    <w:p w:rsidR="00CF3E7D" w:rsidRPr="000D345D" w:rsidRDefault="00CF3E7D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4602CD" w:rsidRPr="000D345D">
        <w:rPr>
          <w:sz w:val="28"/>
          <w:szCs w:val="28"/>
          <w:lang w:val="uk-UA"/>
        </w:rPr>
        <w:t>архітектурно-містобудівної ради м. Лисичанська, Новодружеська та Привілля</w:t>
      </w:r>
      <w:r w:rsidRPr="000D345D">
        <w:rPr>
          <w:sz w:val="28"/>
          <w:szCs w:val="28"/>
          <w:lang w:val="uk-UA"/>
        </w:rPr>
        <w:t xml:space="preserve"> (проведено </w:t>
      </w:r>
      <w:r w:rsidR="000356C9" w:rsidRPr="000D345D">
        <w:rPr>
          <w:sz w:val="28"/>
          <w:szCs w:val="28"/>
          <w:lang w:val="uk-UA"/>
        </w:rPr>
        <w:t>2</w:t>
      </w:r>
      <w:r w:rsidRPr="000D345D">
        <w:rPr>
          <w:sz w:val="28"/>
          <w:szCs w:val="28"/>
          <w:lang w:val="uk-UA"/>
        </w:rPr>
        <w:t xml:space="preserve"> засідання);</w:t>
      </w:r>
    </w:p>
    <w:p w:rsidR="000356C9" w:rsidRDefault="000356C9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міської комісії по розгляду питань розміщення зовнішньої реклами міста Лисичанська;</w:t>
      </w:r>
    </w:p>
    <w:p w:rsidR="009C09EB" w:rsidRDefault="009C09EB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громадській комісії з житлових питань;</w:t>
      </w:r>
    </w:p>
    <w:p w:rsidR="009C09EB" w:rsidRDefault="009C09EB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міській комісії з розгляду заяв деяких категорій осіб про виплату </w:t>
      </w:r>
      <w:proofErr w:type="spellStart"/>
      <w:r>
        <w:rPr>
          <w:sz w:val="28"/>
          <w:szCs w:val="28"/>
          <w:lang w:val="uk-UA"/>
        </w:rPr>
        <w:t>гро</w:t>
      </w:r>
      <w:r w:rsidR="00BF05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шової</w:t>
      </w:r>
      <w:proofErr w:type="spellEnd"/>
      <w:r>
        <w:rPr>
          <w:sz w:val="28"/>
          <w:szCs w:val="28"/>
          <w:lang w:val="uk-UA"/>
        </w:rPr>
        <w:t xml:space="preserve"> компенсації за належні для отримання жилі приміщення;</w:t>
      </w:r>
    </w:p>
    <w:p w:rsidR="009C09EB" w:rsidRDefault="009C09EB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проживання; </w:t>
      </w:r>
    </w:p>
    <w:p w:rsidR="00B905A5" w:rsidRDefault="00B905A5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D345D">
        <w:rPr>
          <w:sz w:val="28"/>
          <w:szCs w:val="28"/>
          <w:lang w:val="uk-UA"/>
        </w:rPr>
        <w:t>комісії з обстеження житла, зруйнованого в наслідок надзвичайного характеру, спричиненої збройною агресією Російської Федерації</w:t>
      </w:r>
      <w:r>
        <w:rPr>
          <w:sz w:val="28"/>
          <w:szCs w:val="28"/>
          <w:lang w:val="uk-UA"/>
        </w:rPr>
        <w:t xml:space="preserve"> (</w:t>
      </w:r>
      <w:r w:rsidR="006026D8">
        <w:rPr>
          <w:sz w:val="28"/>
          <w:szCs w:val="28"/>
          <w:lang w:val="uk-UA"/>
        </w:rPr>
        <w:t>п</w:t>
      </w:r>
      <w:r w:rsidRPr="000D345D">
        <w:rPr>
          <w:sz w:val="28"/>
          <w:szCs w:val="28"/>
          <w:lang w:val="uk-UA"/>
        </w:rPr>
        <w:t xml:space="preserve">о </w:t>
      </w:r>
      <w:proofErr w:type="spellStart"/>
      <w:r w:rsidRPr="000D345D">
        <w:rPr>
          <w:sz w:val="28"/>
          <w:szCs w:val="28"/>
          <w:lang w:val="uk-UA"/>
        </w:rPr>
        <w:t>резуль</w:t>
      </w:r>
      <w:r w:rsidR="00AE1757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татам</w:t>
      </w:r>
      <w:proofErr w:type="spellEnd"/>
      <w:r w:rsidRPr="000D345D">
        <w:rPr>
          <w:sz w:val="28"/>
          <w:szCs w:val="28"/>
          <w:lang w:val="uk-UA"/>
        </w:rPr>
        <w:t xml:space="preserve"> роботи комісії 8 сімей отримали компенсацію за зруйноване житло</w:t>
      </w:r>
      <w:r>
        <w:rPr>
          <w:sz w:val="28"/>
          <w:szCs w:val="28"/>
          <w:lang w:val="uk-UA"/>
        </w:rPr>
        <w:t>);</w:t>
      </w:r>
    </w:p>
    <w:p w:rsidR="00036D81" w:rsidRPr="000D345D" w:rsidRDefault="00036D81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0356C9" w:rsidRPr="000D345D">
        <w:rPr>
          <w:sz w:val="28"/>
          <w:szCs w:val="28"/>
          <w:lang w:val="uk-UA"/>
        </w:rPr>
        <w:t>обл</w:t>
      </w:r>
      <w:r w:rsidRPr="000D345D">
        <w:rPr>
          <w:sz w:val="28"/>
          <w:szCs w:val="28"/>
          <w:lang w:val="uk-UA"/>
        </w:rPr>
        <w:t>асн</w:t>
      </w:r>
      <w:r w:rsidR="009068D1" w:rsidRPr="000D345D">
        <w:rPr>
          <w:sz w:val="28"/>
          <w:szCs w:val="28"/>
          <w:lang w:val="uk-UA"/>
        </w:rPr>
        <w:t xml:space="preserve">ої </w:t>
      </w:r>
      <w:r w:rsidR="000356C9" w:rsidRPr="000D345D">
        <w:rPr>
          <w:sz w:val="28"/>
          <w:szCs w:val="28"/>
          <w:lang w:val="uk-UA"/>
        </w:rPr>
        <w:t>архітектурно-містобудівна рад</w:t>
      </w:r>
      <w:r w:rsidR="009068D1" w:rsidRPr="000D345D">
        <w:rPr>
          <w:sz w:val="28"/>
          <w:szCs w:val="28"/>
          <w:lang w:val="uk-UA"/>
        </w:rPr>
        <w:t>и</w:t>
      </w:r>
      <w:r w:rsidR="000356C9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(проведено 1 засідання </w:t>
      </w:r>
      <w:r w:rsidR="000356C9" w:rsidRPr="000D345D">
        <w:rPr>
          <w:sz w:val="28"/>
          <w:szCs w:val="28"/>
          <w:lang w:val="uk-UA"/>
        </w:rPr>
        <w:t>16.12.2020</w:t>
      </w:r>
      <w:r w:rsidRPr="000D345D">
        <w:rPr>
          <w:sz w:val="28"/>
          <w:szCs w:val="28"/>
          <w:lang w:val="uk-UA"/>
        </w:rPr>
        <w:t>)</w:t>
      </w:r>
      <w:r w:rsidR="000356C9" w:rsidRPr="000D345D">
        <w:rPr>
          <w:sz w:val="28"/>
          <w:szCs w:val="28"/>
          <w:lang w:val="uk-UA"/>
        </w:rPr>
        <w:t>;</w:t>
      </w:r>
    </w:p>
    <w:p w:rsidR="000356C9" w:rsidRPr="000D345D" w:rsidRDefault="00036D81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="000356C9" w:rsidRPr="000D345D">
        <w:rPr>
          <w:sz w:val="28"/>
          <w:szCs w:val="28"/>
          <w:lang w:val="uk-UA"/>
        </w:rPr>
        <w:t>обласн</w:t>
      </w:r>
      <w:r w:rsidR="009068D1" w:rsidRPr="000D345D">
        <w:rPr>
          <w:sz w:val="28"/>
          <w:szCs w:val="28"/>
          <w:lang w:val="uk-UA"/>
        </w:rPr>
        <w:t>ої</w:t>
      </w:r>
      <w:r w:rsidR="000356C9" w:rsidRPr="000D345D">
        <w:rPr>
          <w:sz w:val="28"/>
          <w:szCs w:val="28"/>
          <w:lang w:val="uk-UA"/>
        </w:rPr>
        <w:t xml:space="preserve"> нарад</w:t>
      </w:r>
      <w:r w:rsidR="00AE1757">
        <w:rPr>
          <w:sz w:val="28"/>
          <w:szCs w:val="28"/>
          <w:lang w:val="uk-UA"/>
        </w:rPr>
        <w:t>и</w:t>
      </w:r>
      <w:r w:rsidR="000356C9" w:rsidRPr="000D345D">
        <w:rPr>
          <w:sz w:val="28"/>
          <w:szCs w:val="28"/>
          <w:lang w:val="uk-UA"/>
        </w:rPr>
        <w:t xml:space="preserve"> з приводу прокладення тролейбусної лінії Лисичанськ – Сєвєродонецьк – </w:t>
      </w:r>
      <w:r w:rsidRPr="000D345D">
        <w:rPr>
          <w:sz w:val="28"/>
          <w:szCs w:val="28"/>
          <w:lang w:val="uk-UA"/>
        </w:rPr>
        <w:t xml:space="preserve">(проведено 1 засідання </w:t>
      </w:r>
      <w:r w:rsidR="000356C9" w:rsidRPr="000D345D">
        <w:rPr>
          <w:sz w:val="28"/>
          <w:szCs w:val="28"/>
          <w:lang w:val="uk-UA"/>
        </w:rPr>
        <w:t>11.12.2020</w:t>
      </w:r>
      <w:r w:rsidRPr="000D345D">
        <w:rPr>
          <w:sz w:val="28"/>
          <w:szCs w:val="28"/>
          <w:lang w:val="uk-UA"/>
        </w:rPr>
        <w:t>)</w:t>
      </w:r>
      <w:r w:rsidR="000356C9" w:rsidRPr="000D345D">
        <w:rPr>
          <w:sz w:val="28"/>
          <w:szCs w:val="28"/>
          <w:lang w:val="uk-UA"/>
        </w:rPr>
        <w:t>.</w:t>
      </w:r>
    </w:p>
    <w:p w:rsidR="009068D1" w:rsidRPr="000D345D" w:rsidRDefault="006B261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Фахівцями</w:t>
      </w:r>
      <w:r w:rsidR="009068D1" w:rsidRPr="000D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0356C9" w:rsidRPr="000D345D">
        <w:rPr>
          <w:sz w:val="28"/>
          <w:szCs w:val="28"/>
          <w:lang w:val="uk-UA"/>
        </w:rPr>
        <w:t xml:space="preserve">керівництвом </w:t>
      </w:r>
      <w:r w:rsidRPr="000D345D">
        <w:rPr>
          <w:sz w:val="28"/>
          <w:szCs w:val="28"/>
          <w:lang w:val="uk-UA"/>
        </w:rPr>
        <w:t xml:space="preserve">управління </w:t>
      </w:r>
      <w:r w:rsidR="000356C9" w:rsidRPr="000D345D">
        <w:rPr>
          <w:sz w:val="28"/>
          <w:szCs w:val="28"/>
          <w:lang w:val="uk-UA"/>
        </w:rPr>
        <w:t>прий</w:t>
      </w:r>
      <w:r>
        <w:rPr>
          <w:sz w:val="28"/>
          <w:szCs w:val="28"/>
          <w:lang w:val="uk-UA"/>
        </w:rPr>
        <w:t xml:space="preserve">нято </w:t>
      </w:r>
      <w:r w:rsidR="009068D1" w:rsidRPr="000D345D">
        <w:rPr>
          <w:sz w:val="28"/>
          <w:szCs w:val="28"/>
          <w:lang w:val="uk-UA"/>
        </w:rPr>
        <w:t xml:space="preserve">участь </w:t>
      </w:r>
      <w:r w:rsidR="000356C9" w:rsidRPr="000D345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5 </w:t>
      </w:r>
      <w:r w:rsidR="000356C9" w:rsidRPr="000D345D">
        <w:rPr>
          <w:sz w:val="28"/>
          <w:szCs w:val="28"/>
          <w:lang w:val="uk-UA"/>
        </w:rPr>
        <w:t>виїзних комісіях по розгляду звернень та скарг громадян</w:t>
      </w:r>
      <w:r>
        <w:rPr>
          <w:sz w:val="28"/>
          <w:szCs w:val="28"/>
          <w:lang w:val="uk-UA"/>
        </w:rPr>
        <w:t>.</w:t>
      </w:r>
    </w:p>
    <w:p w:rsidR="00DA0845" w:rsidRPr="000D345D" w:rsidRDefault="000356C9" w:rsidP="00BF0AEC">
      <w:pPr>
        <w:tabs>
          <w:tab w:val="left" w:pos="-2835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Постійно надаються консультації користувачам адміністративних послуг з питань містобудування, присвоєння адрес, розміщення тимчасових споруд та рекламних конструкцій</w:t>
      </w:r>
      <w:r w:rsidR="00DA0845" w:rsidRPr="000D345D">
        <w:rPr>
          <w:sz w:val="28"/>
          <w:szCs w:val="28"/>
          <w:lang w:val="uk-UA"/>
        </w:rPr>
        <w:t>.</w:t>
      </w:r>
    </w:p>
    <w:p w:rsidR="00DA0845" w:rsidRPr="000D345D" w:rsidRDefault="000356C9" w:rsidP="00BF0AEC">
      <w:pPr>
        <w:tabs>
          <w:tab w:val="left" w:pos="-2835"/>
          <w:tab w:val="num" w:pos="284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Ведеться претензійно-позовна робота з контрагентами</w:t>
      </w:r>
      <w:r w:rsidR="00DA0845" w:rsidRPr="000D345D">
        <w:rPr>
          <w:sz w:val="28"/>
          <w:szCs w:val="28"/>
          <w:lang w:val="uk-UA"/>
        </w:rPr>
        <w:t>.</w:t>
      </w:r>
    </w:p>
    <w:p w:rsidR="000356C9" w:rsidRPr="000D345D" w:rsidRDefault="000356C9" w:rsidP="00BF0AEC">
      <w:pPr>
        <w:tabs>
          <w:tab w:val="left" w:pos="-2835"/>
          <w:tab w:val="num" w:pos="284"/>
        </w:tabs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Ведеться загальний річний план закупівель з поділом за ДК.</w:t>
      </w:r>
    </w:p>
    <w:p w:rsidR="00DA0845" w:rsidRPr="000D345D" w:rsidRDefault="00DA0845" w:rsidP="00BF0AEC">
      <w:pPr>
        <w:pStyle w:val="21"/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 звітному періоді було опрац</w:t>
      </w:r>
      <w:r w:rsidR="006B2612">
        <w:rPr>
          <w:sz w:val="28"/>
          <w:szCs w:val="28"/>
          <w:lang w:val="uk-UA"/>
        </w:rPr>
        <w:t xml:space="preserve">ьовано </w:t>
      </w:r>
      <w:r w:rsidRPr="000D345D">
        <w:rPr>
          <w:sz w:val="28"/>
          <w:szCs w:val="28"/>
          <w:lang w:val="uk-UA"/>
        </w:rPr>
        <w:t xml:space="preserve">та внесено зміни до 3 </w:t>
      </w:r>
      <w:r w:rsidR="00D44722" w:rsidRPr="000D345D">
        <w:rPr>
          <w:sz w:val="28"/>
          <w:szCs w:val="28"/>
          <w:lang w:val="uk-UA"/>
        </w:rPr>
        <w:t xml:space="preserve">паспортів бюджетних програм на 2020 рік, </w:t>
      </w:r>
      <w:r w:rsidRPr="000D345D">
        <w:rPr>
          <w:sz w:val="28"/>
          <w:szCs w:val="28"/>
          <w:lang w:val="uk-UA"/>
        </w:rPr>
        <w:t>7</w:t>
      </w:r>
      <w:r w:rsidR="00D44722" w:rsidRPr="000D345D">
        <w:rPr>
          <w:sz w:val="28"/>
          <w:szCs w:val="28"/>
          <w:lang w:val="uk-UA"/>
        </w:rPr>
        <w:t xml:space="preserve"> бюджетних запитів, у рамках програмно-цільового методу.</w:t>
      </w:r>
      <w:r w:rsidRPr="000D345D">
        <w:rPr>
          <w:sz w:val="28"/>
          <w:szCs w:val="28"/>
          <w:lang w:val="uk-UA"/>
        </w:rPr>
        <w:t xml:space="preserve"> Складено 2 бюджетних запити на 2021</w:t>
      </w:r>
      <w:r w:rsidR="007509F0" w:rsidRPr="000D345D">
        <w:rPr>
          <w:sz w:val="28"/>
          <w:szCs w:val="28"/>
          <w:lang w:val="uk-UA"/>
        </w:rPr>
        <w:t>-2023</w:t>
      </w:r>
      <w:r w:rsidRPr="000D345D">
        <w:rPr>
          <w:sz w:val="28"/>
          <w:szCs w:val="28"/>
          <w:lang w:val="uk-UA"/>
        </w:rPr>
        <w:t xml:space="preserve"> р</w:t>
      </w:r>
      <w:r w:rsidR="007509F0" w:rsidRPr="000D345D">
        <w:rPr>
          <w:sz w:val="28"/>
          <w:szCs w:val="28"/>
          <w:lang w:val="uk-UA"/>
        </w:rPr>
        <w:t>оки</w:t>
      </w:r>
      <w:r w:rsidRPr="000D345D">
        <w:rPr>
          <w:sz w:val="28"/>
          <w:szCs w:val="28"/>
          <w:lang w:val="uk-UA"/>
        </w:rPr>
        <w:t>.</w:t>
      </w:r>
    </w:p>
    <w:p w:rsidR="00CF3E7D" w:rsidRPr="000D345D" w:rsidRDefault="007509F0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Протягом кварталу с</w:t>
      </w:r>
      <w:r w:rsidR="00CF3E7D" w:rsidRPr="000D345D">
        <w:rPr>
          <w:sz w:val="28"/>
          <w:szCs w:val="28"/>
          <w:lang w:val="uk-UA"/>
        </w:rPr>
        <w:t xml:space="preserve">пеціалісти </w:t>
      </w:r>
      <w:r w:rsidR="00D25240">
        <w:rPr>
          <w:sz w:val="28"/>
          <w:szCs w:val="28"/>
          <w:lang w:val="uk-UA"/>
        </w:rPr>
        <w:t xml:space="preserve">управління </w:t>
      </w:r>
      <w:r w:rsidR="00CF3E7D" w:rsidRPr="000D345D">
        <w:rPr>
          <w:sz w:val="28"/>
          <w:szCs w:val="28"/>
          <w:lang w:val="uk-UA"/>
        </w:rPr>
        <w:t>б</w:t>
      </w:r>
      <w:r w:rsidRPr="000D345D">
        <w:rPr>
          <w:sz w:val="28"/>
          <w:szCs w:val="28"/>
          <w:lang w:val="uk-UA"/>
        </w:rPr>
        <w:t xml:space="preserve">рали </w:t>
      </w:r>
      <w:r w:rsidR="00CF3E7D" w:rsidRPr="000D345D">
        <w:rPr>
          <w:sz w:val="28"/>
          <w:szCs w:val="28"/>
          <w:lang w:val="uk-UA"/>
        </w:rPr>
        <w:t xml:space="preserve">участь у підготовці документації з проведення процедури закупівель, готують документацію для участі в інвестиційних </w:t>
      </w:r>
      <w:proofErr w:type="spellStart"/>
      <w:r w:rsidR="00CF3E7D" w:rsidRPr="000D345D">
        <w:rPr>
          <w:sz w:val="28"/>
          <w:szCs w:val="28"/>
          <w:lang w:val="uk-UA"/>
        </w:rPr>
        <w:t>про</w:t>
      </w:r>
      <w:r w:rsidR="00D25240">
        <w:rPr>
          <w:sz w:val="28"/>
          <w:szCs w:val="28"/>
          <w:lang w:val="uk-UA"/>
        </w:rPr>
        <w:t>є</w:t>
      </w:r>
      <w:r w:rsidR="00CF3E7D" w:rsidRPr="000D345D">
        <w:rPr>
          <w:sz w:val="28"/>
          <w:szCs w:val="28"/>
          <w:lang w:val="uk-UA"/>
        </w:rPr>
        <w:t>ктах</w:t>
      </w:r>
      <w:proofErr w:type="spellEnd"/>
      <w:r w:rsidR="00D25240">
        <w:rPr>
          <w:sz w:val="28"/>
          <w:szCs w:val="28"/>
          <w:lang w:val="uk-UA"/>
        </w:rPr>
        <w:t xml:space="preserve">, також </w:t>
      </w:r>
      <w:r w:rsidR="00D25240" w:rsidRPr="00883A8A">
        <w:rPr>
          <w:bCs/>
          <w:iCs/>
          <w:sz w:val="28"/>
          <w:szCs w:val="28"/>
          <w:lang w:val="uk-UA"/>
        </w:rPr>
        <w:t xml:space="preserve">є відповідальними за розміщення </w:t>
      </w:r>
      <w:r w:rsidR="00A1778C">
        <w:rPr>
          <w:bCs/>
          <w:iCs/>
          <w:sz w:val="28"/>
          <w:szCs w:val="28"/>
          <w:lang w:val="uk-UA"/>
        </w:rPr>
        <w:t xml:space="preserve">(оновлення) </w:t>
      </w:r>
      <w:r w:rsidR="00D25240" w:rsidRPr="00883A8A">
        <w:rPr>
          <w:bCs/>
          <w:iCs/>
          <w:sz w:val="28"/>
          <w:szCs w:val="28"/>
          <w:lang w:val="uk-UA"/>
        </w:rPr>
        <w:t xml:space="preserve">19 наборів відкритих даних на </w:t>
      </w:r>
      <w:r w:rsidR="00D25240" w:rsidRPr="000D345D">
        <w:rPr>
          <w:color w:val="000000"/>
          <w:sz w:val="28"/>
          <w:szCs w:val="28"/>
          <w:lang w:val="uk-UA"/>
        </w:rPr>
        <w:t xml:space="preserve">офіційному веб-сайті ВЦА м. Лисичанська </w:t>
      </w:r>
      <w:r w:rsidR="00D25240" w:rsidRPr="00883A8A">
        <w:rPr>
          <w:bCs/>
          <w:iCs/>
          <w:sz w:val="28"/>
          <w:szCs w:val="28"/>
          <w:lang w:val="uk-UA"/>
        </w:rPr>
        <w:t xml:space="preserve">та </w:t>
      </w:r>
      <w:r w:rsidR="00CF3E7D" w:rsidRPr="000D345D">
        <w:rPr>
          <w:color w:val="000000"/>
          <w:sz w:val="28"/>
          <w:szCs w:val="28"/>
          <w:lang w:val="uk-UA"/>
        </w:rPr>
        <w:t xml:space="preserve">на Єдиному державному </w:t>
      </w:r>
      <w:proofErr w:type="spellStart"/>
      <w:r w:rsidR="00CF3E7D" w:rsidRPr="000D345D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CF3E7D" w:rsidRPr="000D345D">
        <w:rPr>
          <w:color w:val="000000"/>
          <w:sz w:val="28"/>
          <w:szCs w:val="28"/>
          <w:lang w:val="uk-UA"/>
        </w:rPr>
        <w:t xml:space="preserve"> відкритих даних.</w:t>
      </w:r>
      <w:r w:rsidR="00A1778C">
        <w:rPr>
          <w:color w:val="000000"/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Оприлюднено інформацію на єдином</w:t>
      </w:r>
      <w:r w:rsidR="00D25240">
        <w:rPr>
          <w:sz w:val="28"/>
          <w:szCs w:val="28"/>
          <w:lang w:val="uk-UA"/>
        </w:rPr>
        <w:t>у порталі «Є-Дата», «</w:t>
      </w:r>
      <w:proofErr w:type="spellStart"/>
      <w:r w:rsidR="00D25240">
        <w:rPr>
          <w:sz w:val="28"/>
          <w:szCs w:val="28"/>
          <w:lang w:val="uk-UA"/>
        </w:rPr>
        <w:t>Prozorro</w:t>
      </w:r>
      <w:proofErr w:type="spellEnd"/>
      <w:r w:rsidR="00D25240">
        <w:rPr>
          <w:sz w:val="28"/>
          <w:szCs w:val="28"/>
          <w:lang w:val="uk-UA"/>
        </w:rPr>
        <w:t>»</w:t>
      </w:r>
      <w:r w:rsidR="00CF3E7D" w:rsidRPr="000D345D">
        <w:rPr>
          <w:sz w:val="28"/>
          <w:szCs w:val="28"/>
          <w:lang w:val="uk-UA"/>
        </w:rPr>
        <w:t>.</w:t>
      </w:r>
      <w:r w:rsidR="00D25240">
        <w:rPr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Надавались повідомлення до Міністерства цифрової трансформації України про укладені договори в рамках Національної програми інформатизації.</w:t>
      </w:r>
    </w:p>
    <w:p w:rsidR="006026D8" w:rsidRPr="000D345D" w:rsidRDefault="006026D8" w:rsidP="00BF0AEC">
      <w:pPr>
        <w:pStyle w:val="ab"/>
        <w:suppressAutoHyphens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Протягом кварталу здійснювався супровід та внесення змін до </w:t>
      </w:r>
      <w:proofErr w:type="spellStart"/>
      <w:r w:rsidRPr="000D345D">
        <w:rPr>
          <w:sz w:val="28"/>
          <w:szCs w:val="28"/>
          <w:lang w:val="uk-UA"/>
        </w:rPr>
        <w:t>програм</w:t>
      </w:r>
      <w:r w:rsidR="008F7A1B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них</w:t>
      </w:r>
      <w:proofErr w:type="spellEnd"/>
      <w:r w:rsidRPr="000D345D">
        <w:rPr>
          <w:sz w:val="28"/>
          <w:szCs w:val="28"/>
          <w:lang w:val="uk-UA"/>
        </w:rPr>
        <w:t xml:space="preserve"> продуктів: програми подання електронної звітності «M.E.Doc», «Мережа розпорядників та одержувачів бюджетних коштів», програми введення платіжних доручень «</w:t>
      </w:r>
      <w:proofErr w:type="spellStart"/>
      <w:r w:rsidRPr="000D345D">
        <w:rPr>
          <w:sz w:val="28"/>
          <w:szCs w:val="28"/>
          <w:lang w:val="uk-UA"/>
        </w:rPr>
        <w:t>Merega</w:t>
      </w:r>
      <w:proofErr w:type="spellEnd"/>
      <w:r w:rsidRPr="000D345D">
        <w:rPr>
          <w:sz w:val="28"/>
          <w:szCs w:val="28"/>
          <w:lang w:val="uk-UA"/>
        </w:rPr>
        <w:t xml:space="preserve"> M». </w:t>
      </w:r>
    </w:p>
    <w:p w:rsidR="00CF3E7D" w:rsidRPr="000D345D" w:rsidRDefault="00CF3E7D" w:rsidP="00BF0AEC">
      <w:pPr>
        <w:suppressAutoHyphens/>
        <w:ind w:firstLine="851"/>
        <w:jc w:val="both"/>
        <w:rPr>
          <w:iCs/>
          <w:sz w:val="28"/>
          <w:szCs w:val="28"/>
          <w:lang w:val="uk-UA"/>
        </w:rPr>
      </w:pPr>
      <w:r w:rsidRPr="000D345D">
        <w:rPr>
          <w:iCs/>
          <w:sz w:val="28"/>
          <w:szCs w:val="28"/>
          <w:lang w:val="uk-UA"/>
        </w:rPr>
        <w:t xml:space="preserve">Складено, підготовлено та подано у встановлені строки бухгалтерські місячні та квартальний звіт до УДКСУ, ДПС, управління статистики та до інших державних соціальних фондів. </w:t>
      </w:r>
    </w:p>
    <w:p w:rsidR="00CF3E7D" w:rsidRPr="000D345D" w:rsidRDefault="00CF3E7D" w:rsidP="00BF0AEC">
      <w:pPr>
        <w:suppressAutoHyphens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Двічі на місяць нараховувалась заробітна плата, здійснювався </w:t>
      </w:r>
      <w:proofErr w:type="spellStart"/>
      <w:r w:rsidRPr="000D345D">
        <w:rPr>
          <w:sz w:val="28"/>
          <w:szCs w:val="28"/>
          <w:lang w:val="uk-UA"/>
        </w:rPr>
        <w:t>розрах</w:t>
      </w:r>
      <w:r w:rsidR="00BF0537">
        <w:rPr>
          <w:sz w:val="28"/>
          <w:szCs w:val="28"/>
          <w:lang w:val="uk-UA"/>
        </w:rPr>
        <w:t>-</w:t>
      </w:r>
      <w:r w:rsidRPr="000D345D">
        <w:rPr>
          <w:sz w:val="28"/>
          <w:szCs w:val="28"/>
          <w:lang w:val="uk-UA"/>
        </w:rPr>
        <w:t>унок</w:t>
      </w:r>
      <w:proofErr w:type="spellEnd"/>
      <w:r w:rsidRPr="000D345D">
        <w:rPr>
          <w:sz w:val="28"/>
          <w:szCs w:val="28"/>
          <w:lang w:val="uk-UA"/>
        </w:rPr>
        <w:t xml:space="preserve"> відпусток, виплат по листам тимчасової непрацездатності працівникам управління. Підготовлено платіжні доручення, реєстри юридичних та фінансових зобов’язань до УДКСУ</w:t>
      </w:r>
      <w:r w:rsidR="00BF0537">
        <w:rPr>
          <w:sz w:val="28"/>
          <w:szCs w:val="28"/>
          <w:lang w:val="uk-UA"/>
        </w:rPr>
        <w:t xml:space="preserve"> в м.Лисичанськ</w:t>
      </w:r>
      <w:r w:rsidRPr="000D345D">
        <w:rPr>
          <w:sz w:val="28"/>
          <w:szCs w:val="28"/>
          <w:lang w:val="uk-UA"/>
        </w:rPr>
        <w:t xml:space="preserve">. Складено меморіальні ордери з первинною обробкою документів для щомісячного ведення касових і фактичних видатків та прийнятих зобов’язань управління. </w:t>
      </w:r>
    </w:p>
    <w:p w:rsidR="00592F23" w:rsidRPr="000D345D" w:rsidRDefault="00592F23" w:rsidP="00BF0AEC">
      <w:pPr>
        <w:pStyle w:val="af1"/>
        <w:suppressAutoHyphens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D345D">
        <w:rPr>
          <w:rFonts w:ascii="Times New Roman" w:hAnsi="Times New Roman"/>
          <w:sz w:val="28"/>
          <w:szCs w:val="28"/>
          <w:lang w:val="uk-UA"/>
        </w:rPr>
        <w:t>У звітному періоді управління будівництва та архітектури було зареєстровано у автоматичній – інформаційній системі «Місцеві бюджети рівня розпорядника бюджетних коштів</w:t>
      </w:r>
      <w:r w:rsidR="003E297F">
        <w:rPr>
          <w:rFonts w:ascii="Times New Roman" w:hAnsi="Times New Roman"/>
          <w:sz w:val="28"/>
          <w:szCs w:val="28"/>
          <w:lang w:val="uk-UA"/>
        </w:rPr>
        <w:t>»</w:t>
      </w:r>
      <w:r w:rsidRPr="000D345D">
        <w:rPr>
          <w:rFonts w:ascii="Times New Roman" w:hAnsi="Times New Roman"/>
          <w:sz w:val="28"/>
          <w:szCs w:val="28"/>
          <w:lang w:val="uk-UA"/>
        </w:rPr>
        <w:t>.</w:t>
      </w:r>
    </w:p>
    <w:p w:rsidR="00CE56EE" w:rsidRPr="000D345D" w:rsidRDefault="00CE56EE" w:rsidP="00BF0AEC">
      <w:pPr>
        <w:pStyle w:val="a7"/>
        <w:tabs>
          <w:tab w:val="left" w:pos="5700"/>
        </w:tabs>
        <w:suppressAutoHyphens/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lastRenderedPageBreak/>
        <w:t>Протягом звітного періоду виконувались контрольні завдання Луганської облдержадміністрації, Державної аудиторської служби, згідно резолюцій керівника ВЦА м. Лисичанська у визначені терміни та у повному обсязі.</w:t>
      </w:r>
    </w:p>
    <w:p w:rsidR="00CE56EE" w:rsidRPr="000D345D" w:rsidRDefault="00CE56EE" w:rsidP="00BF0AEC">
      <w:pPr>
        <w:pStyle w:val="a7"/>
        <w:tabs>
          <w:tab w:val="left" w:pos="5700"/>
        </w:tabs>
        <w:suppressAutoHyphens/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>Готувались інформаційні та аналітичні матеріали, доповідні записки керівнику ВЦА м. Лисичанська та його заступнику.</w:t>
      </w:r>
    </w:p>
    <w:p w:rsidR="00CE56EE" w:rsidRPr="000D345D" w:rsidRDefault="00CE56EE" w:rsidP="00BF0AEC">
      <w:pPr>
        <w:suppressAutoHyphens/>
        <w:ind w:firstLine="851"/>
        <w:jc w:val="both"/>
        <w:rPr>
          <w:sz w:val="28"/>
          <w:szCs w:val="28"/>
          <w:lang w:val="uk-UA"/>
        </w:rPr>
      </w:pPr>
    </w:p>
    <w:p w:rsidR="00D44722" w:rsidRPr="000D345D" w:rsidRDefault="00D4472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</w:p>
    <w:p w:rsidR="00CF3E7D" w:rsidRPr="000D345D" w:rsidRDefault="00CF3E7D" w:rsidP="00BF0AEC">
      <w:pPr>
        <w:suppressAutoHyphens/>
        <w:ind w:firstLine="851"/>
        <w:jc w:val="both"/>
        <w:rPr>
          <w:bCs/>
          <w:sz w:val="28"/>
          <w:szCs w:val="28"/>
          <w:lang w:val="uk-UA"/>
        </w:rPr>
      </w:pPr>
    </w:p>
    <w:p w:rsidR="00D44722" w:rsidRDefault="00D44722" w:rsidP="00BF0AEC">
      <w:pPr>
        <w:suppressAutoHyphens/>
        <w:ind w:firstLine="851"/>
        <w:jc w:val="both"/>
        <w:rPr>
          <w:sz w:val="28"/>
          <w:szCs w:val="28"/>
          <w:lang w:val="uk-UA"/>
        </w:rPr>
      </w:pPr>
    </w:p>
    <w:p w:rsidR="00CB43B4" w:rsidRPr="000D345D" w:rsidRDefault="00CB43B4" w:rsidP="00BF0AEC">
      <w:pPr>
        <w:suppressAutoHyphens/>
        <w:ind w:firstLine="851"/>
        <w:jc w:val="both"/>
        <w:rPr>
          <w:sz w:val="28"/>
          <w:szCs w:val="28"/>
          <w:lang w:val="uk-UA"/>
        </w:rPr>
      </w:pPr>
    </w:p>
    <w:p w:rsidR="00CD1CDB" w:rsidRPr="000D345D" w:rsidRDefault="00D37DDD" w:rsidP="00BF0AEC">
      <w:pPr>
        <w:pStyle w:val="a3"/>
        <w:tabs>
          <w:tab w:val="clear" w:pos="4153"/>
          <w:tab w:val="clear" w:pos="8306"/>
        </w:tabs>
        <w:suppressAutoHyphens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Начальник управління</w:t>
      </w:r>
    </w:p>
    <w:p w:rsidR="00D37DDD" w:rsidRPr="000D345D" w:rsidRDefault="00CD1CDB" w:rsidP="00BF0AEC">
      <w:pPr>
        <w:pStyle w:val="a3"/>
        <w:tabs>
          <w:tab w:val="clear" w:pos="4153"/>
          <w:tab w:val="clear" w:pos="8306"/>
        </w:tabs>
        <w:suppressAutoHyphens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будівництва та архітектури</w:t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Pr="000D345D">
        <w:rPr>
          <w:b/>
          <w:sz w:val="28"/>
          <w:szCs w:val="28"/>
          <w:lang w:val="uk-UA"/>
        </w:rPr>
        <w:tab/>
      </w:r>
      <w:r w:rsidR="00CB43B4">
        <w:rPr>
          <w:b/>
          <w:sz w:val="28"/>
          <w:szCs w:val="28"/>
          <w:lang w:val="uk-UA"/>
        </w:rPr>
        <w:t xml:space="preserve">       </w:t>
      </w:r>
      <w:r w:rsidR="00D37DDD" w:rsidRPr="000D345D">
        <w:rPr>
          <w:b/>
          <w:sz w:val="28"/>
          <w:szCs w:val="28"/>
          <w:lang w:val="uk-UA"/>
        </w:rPr>
        <w:t>Світлана ЗЕМЛЯНА</w:t>
      </w:r>
    </w:p>
    <w:p w:rsidR="00A21D71" w:rsidRPr="000D345D" w:rsidRDefault="00A21D71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A21D71" w:rsidRPr="000D345D" w:rsidRDefault="00A21D71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A21D71" w:rsidRDefault="00A21D71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b/>
          <w:sz w:val="28"/>
          <w:szCs w:val="28"/>
          <w:lang w:val="uk-UA"/>
        </w:rPr>
      </w:pPr>
    </w:p>
    <w:p w:rsidR="00A21D71" w:rsidRPr="00CB43B4" w:rsidRDefault="00A21D71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lang w:val="uk-UA"/>
        </w:rPr>
      </w:pPr>
      <w:r w:rsidRPr="00CB43B4">
        <w:rPr>
          <w:lang w:val="uk-UA"/>
        </w:rPr>
        <w:t xml:space="preserve">Антоніна </w:t>
      </w:r>
      <w:proofErr w:type="spellStart"/>
      <w:r w:rsidRPr="00CB43B4">
        <w:rPr>
          <w:lang w:val="uk-UA"/>
        </w:rPr>
        <w:t>Рєпка</w:t>
      </w:r>
      <w:proofErr w:type="spellEnd"/>
      <w:r w:rsidRPr="00CB43B4">
        <w:rPr>
          <w:lang w:val="uk-UA"/>
        </w:rPr>
        <w:t xml:space="preserve"> 7-26-37</w:t>
      </w:r>
    </w:p>
    <w:p w:rsid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Юшина</w:t>
      </w:r>
      <w:proofErr w:type="spellEnd"/>
      <w:r>
        <w:rPr>
          <w:lang w:val="uk-UA"/>
        </w:rPr>
        <w:t xml:space="preserve"> </w:t>
      </w:r>
    </w:p>
    <w:p w:rsidR="00CB43B4" w:rsidRPr="00CB43B4" w:rsidRDefault="00CB43B4" w:rsidP="00BF0AEC">
      <w:pPr>
        <w:pStyle w:val="a3"/>
        <w:tabs>
          <w:tab w:val="clear" w:pos="4153"/>
          <w:tab w:val="clear" w:pos="8306"/>
        </w:tabs>
        <w:suppressAutoHyphens/>
        <w:ind w:firstLine="851"/>
        <w:jc w:val="both"/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Шапар</w:t>
      </w:r>
      <w:proofErr w:type="spellEnd"/>
    </w:p>
    <w:sectPr w:rsidR="00CB43B4" w:rsidRPr="00CB43B4" w:rsidSect="000B62B3">
      <w:headerReference w:type="even" r:id="rId9"/>
      <w:headerReference w:type="default" r:id="rId10"/>
      <w:pgSz w:w="11906" w:h="16838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DB" w:rsidRDefault="00806BDB">
      <w:r>
        <w:separator/>
      </w:r>
    </w:p>
  </w:endnote>
  <w:endnote w:type="continuationSeparator" w:id="0">
    <w:p w:rsidR="00806BDB" w:rsidRDefault="0080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DB" w:rsidRDefault="00806BDB">
      <w:r>
        <w:separator/>
      </w:r>
    </w:p>
  </w:footnote>
  <w:footnote w:type="continuationSeparator" w:id="0">
    <w:p w:rsidR="00806BDB" w:rsidRDefault="0080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2" w:rsidRDefault="00B1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79E2" w:rsidRDefault="00B1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85540"/>
      <w:docPartObj>
        <w:docPartGallery w:val="Page Numbers (Top of Page)"/>
        <w:docPartUnique/>
      </w:docPartObj>
    </w:sdtPr>
    <w:sdtEndPr/>
    <w:sdtContent>
      <w:p w:rsidR="000B62B3" w:rsidRDefault="000B62B3">
        <w:pPr>
          <w:pStyle w:val="a3"/>
          <w:jc w:val="center"/>
          <w:rPr>
            <w:lang w:val="uk-UA"/>
          </w:rPr>
        </w:pPr>
      </w:p>
      <w:p w:rsidR="000B62B3" w:rsidRDefault="000B62B3">
        <w:pPr>
          <w:pStyle w:val="a3"/>
          <w:jc w:val="center"/>
          <w:rPr>
            <w:lang w:val="uk-UA"/>
          </w:rPr>
        </w:pPr>
      </w:p>
      <w:p w:rsidR="000B62B3" w:rsidRDefault="000B62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2A">
          <w:rPr>
            <w:noProof/>
          </w:rPr>
          <w:t>6</w:t>
        </w:r>
        <w:r>
          <w:fldChar w:fldCharType="end"/>
        </w:r>
      </w:p>
    </w:sdtContent>
  </w:sdt>
  <w:p w:rsidR="00B179E2" w:rsidRPr="00D261F9" w:rsidRDefault="00B179E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71"/>
    <w:multiLevelType w:val="hybridMultilevel"/>
    <w:tmpl w:val="FA02D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44C97"/>
    <w:multiLevelType w:val="hybridMultilevel"/>
    <w:tmpl w:val="1E4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BC"/>
    <w:multiLevelType w:val="hybridMultilevel"/>
    <w:tmpl w:val="892859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621E0A"/>
    <w:multiLevelType w:val="hybridMultilevel"/>
    <w:tmpl w:val="5E3ED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F8"/>
    <w:multiLevelType w:val="hybridMultilevel"/>
    <w:tmpl w:val="94B2F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671807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C01C1"/>
    <w:multiLevelType w:val="hybridMultilevel"/>
    <w:tmpl w:val="066EF074"/>
    <w:lvl w:ilvl="0" w:tplc="A2B8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91A"/>
    <w:multiLevelType w:val="hybridMultilevel"/>
    <w:tmpl w:val="6D3CFC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068B2"/>
    <w:multiLevelType w:val="hybridMultilevel"/>
    <w:tmpl w:val="8FBA5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6149C9"/>
    <w:multiLevelType w:val="hybridMultilevel"/>
    <w:tmpl w:val="DCAA22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D2A483A">
      <w:start w:val="1"/>
      <w:numFmt w:val="decimal"/>
      <w:lvlText w:val="%2."/>
      <w:lvlJc w:val="center"/>
      <w:pPr>
        <w:tabs>
          <w:tab w:val="num" w:pos="1788"/>
        </w:tabs>
        <w:ind w:left="2259" w:hanging="83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4E64D28"/>
    <w:multiLevelType w:val="hybridMultilevel"/>
    <w:tmpl w:val="6A4C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7534D"/>
    <w:multiLevelType w:val="hybridMultilevel"/>
    <w:tmpl w:val="26585E78"/>
    <w:lvl w:ilvl="0" w:tplc="EA205708">
      <w:start w:val="2000"/>
      <w:numFmt w:val="decimal"/>
      <w:lvlText w:val="%1"/>
      <w:lvlJc w:val="left"/>
      <w:pPr>
        <w:tabs>
          <w:tab w:val="num" w:pos="8217"/>
        </w:tabs>
        <w:ind w:left="8217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2">
    <w:nsid w:val="2A8C77F1"/>
    <w:multiLevelType w:val="hybridMultilevel"/>
    <w:tmpl w:val="6E263ED2"/>
    <w:lvl w:ilvl="0" w:tplc="37E6EA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2B6010"/>
    <w:multiLevelType w:val="hybridMultilevel"/>
    <w:tmpl w:val="1258FF4E"/>
    <w:lvl w:ilvl="0" w:tplc="AECA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095B"/>
    <w:multiLevelType w:val="hybridMultilevel"/>
    <w:tmpl w:val="3FA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02BC4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CDB2F30"/>
    <w:multiLevelType w:val="hybridMultilevel"/>
    <w:tmpl w:val="8C16C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28475A"/>
    <w:multiLevelType w:val="hybridMultilevel"/>
    <w:tmpl w:val="149C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35414"/>
    <w:multiLevelType w:val="hybridMultilevel"/>
    <w:tmpl w:val="23F60B3C"/>
    <w:lvl w:ilvl="0" w:tplc="B30C78AE">
      <w:start w:val="1160"/>
      <w:numFmt w:val="decimal"/>
      <w:lvlText w:val="%1"/>
      <w:lvlJc w:val="left"/>
      <w:pPr>
        <w:tabs>
          <w:tab w:val="num" w:pos="7981"/>
        </w:tabs>
        <w:ind w:left="7981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9">
    <w:nsid w:val="62E1307B"/>
    <w:multiLevelType w:val="hybridMultilevel"/>
    <w:tmpl w:val="44E8FB8A"/>
    <w:lvl w:ilvl="0" w:tplc="7B9E0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2744AC"/>
    <w:multiLevelType w:val="hybridMultilevel"/>
    <w:tmpl w:val="7E0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D3048"/>
    <w:multiLevelType w:val="hybridMultilevel"/>
    <w:tmpl w:val="FD8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60F82"/>
    <w:multiLevelType w:val="hybridMultilevel"/>
    <w:tmpl w:val="F28ECBE0"/>
    <w:lvl w:ilvl="0" w:tplc="F49A43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6E63419"/>
    <w:multiLevelType w:val="hybridMultilevel"/>
    <w:tmpl w:val="EA1255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0C7241"/>
    <w:multiLevelType w:val="hybridMultilevel"/>
    <w:tmpl w:val="CF463540"/>
    <w:lvl w:ilvl="0" w:tplc="1AEC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A214F"/>
    <w:multiLevelType w:val="hybridMultilevel"/>
    <w:tmpl w:val="296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5"/>
  </w:num>
  <w:num w:numId="5">
    <w:abstractNumId w:val="5"/>
  </w:num>
  <w:num w:numId="6">
    <w:abstractNumId w:val="13"/>
  </w:num>
  <w:num w:numId="7">
    <w:abstractNumId w:val="7"/>
  </w:num>
  <w:num w:numId="8">
    <w:abstractNumId w:val="22"/>
  </w:num>
  <w:num w:numId="9">
    <w:abstractNumId w:val="19"/>
  </w:num>
  <w:num w:numId="10">
    <w:abstractNumId w:val="9"/>
  </w:num>
  <w:num w:numId="11">
    <w:abstractNumId w:val="16"/>
  </w:num>
  <w:num w:numId="12">
    <w:abstractNumId w:val="24"/>
  </w:num>
  <w:num w:numId="13">
    <w:abstractNumId w:val="21"/>
  </w:num>
  <w:num w:numId="14">
    <w:abstractNumId w:val="4"/>
  </w:num>
  <w:num w:numId="15">
    <w:abstractNumId w:val="23"/>
  </w:num>
  <w:num w:numId="16">
    <w:abstractNumId w:val="25"/>
  </w:num>
  <w:num w:numId="17">
    <w:abstractNumId w:val="14"/>
  </w:num>
  <w:num w:numId="18">
    <w:abstractNumId w:val="0"/>
  </w:num>
  <w:num w:numId="19">
    <w:abstractNumId w:val="8"/>
  </w:num>
  <w:num w:numId="20">
    <w:abstractNumId w:val="10"/>
  </w:num>
  <w:num w:numId="21">
    <w:abstractNumId w:val="2"/>
  </w:num>
  <w:num w:numId="22">
    <w:abstractNumId w:val="3"/>
  </w:num>
  <w:num w:numId="23">
    <w:abstractNumId w:val="17"/>
  </w:num>
  <w:num w:numId="24">
    <w:abstractNumId w:val="20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07DBA"/>
    <w:rsid w:val="00023C34"/>
    <w:rsid w:val="000356C9"/>
    <w:rsid w:val="00036D81"/>
    <w:rsid w:val="00053DDC"/>
    <w:rsid w:val="00056256"/>
    <w:rsid w:val="00064F94"/>
    <w:rsid w:val="00070DC4"/>
    <w:rsid w:val="00082C08"/>
    <w:rsid w:val="0008485B"/>
    <w:rsid w:val="0009319D"/>
    <w:rsid w:val="000B62B3"/>
    <w:rsid w:val="000B75FE"/>
    <w:rsid w:val="000C5230"/>
    <w:rsid w:val="000D345D"/>
    <w:rsid w:val="000E11E8"/>
    <w:rsid w:val="000E3190"/>
    <w:rsid w:val="000E5413"/>
    <w:rsid w:val="00105A63"/>
    <w:rsid w:val="00110E9A"/>
    <w:rsid w:val="001273F5"/>
    <w:rsid w:val="001374D8"/>
    <w:rsid w:val="001425A9"/>
    <w:rsid w:val="00147B2A"/>
    <w:rsid w:val="00170E84"/>
    <w:rsid w:val="0018696D"/>
    <w:rsid w:val="001949E4"/>
    <w:rsid w:val="001B0A19"/>
    <w:rsid w:val="001C380A"/>
    <w:rsid w:val="001D32A5"/>
    <w:rsid w:val="001F011C"/>
    <w:rsid w:val="001F3BF9"/>
    <w:rsid w:val="001F6B7A"/>
    <w:rsid w:val="002002D9"/>
    <w:rsid w:val="002049C5"/>
    <w:rsid w:val="00211F47"/>
    <w:rsid w:val="00230F0F"/>
    <w:rsid w:val="00234202"/>
    <w:rsid w:val="0025363C"/>
    <w:rsid w:val="00282984"/>
    <w:rsid w:val="00286BC4"/>
    <w:rsid w:val="002B0915"/>
    <w:rsid w:val="002C244F"/>
    <w:rsid w:val="002D21F9"/>
    <w:rsid w:val="002F291E"/>
    <w:rsid w:val="003060FB"/>
    <w:rsid w:val="003069CA"/>
    <w:rsid w:val="00312C1C"/>
    <w:rsid w:val="003161DE"/>
    <w:rsid w:val="003378BC"/>
    <w:rsid w:val="00346D50"/>
    <w:rsid w:val="003470F9"/>
    <w:rsid w:val="00352854"/>
    <w:rsid w:val="003604F5"/>
    <w:rsid w:val="00376D48"/>
    <w:rsid w:val="00387A5F"/>
    <w:rsid w:val="00390D01"/>
    <w:rsid w:val="00394E0F"/>
    <w:rsid w:val="003B660B"/>
    <w:rsid w:val="003D6F95"/>
    <w:rsid w:val="003E297F"/>
    <w:rsid w:val="003E4646"/>
    <w:rsid w:val="003F21CA"/>
    <w:rsid w:val="004162E5"/>
    <w:rsid w:val="00420536"/>
    <w:rsid w:val="004348E6"/>
    <w:rsid w:val="00446F3B"/>
    <w:rsid w:val="00451C34"/>
    <w:rsid w:val="004602CD"/>
    <w:rsid w:val="00462F81"/>
    <w:rsid w:val="00487DFB"/>
    <w:rsid w:val="00495E81"/>
    <w:rsid w:val="004B1127"/>
    <w:rsid w:val="004B3921"/>
    <w:rsid w:val="004B5BE5"/>
    <w:rsid w:val="004C4BAC"/>
    <w:rsid w:val="004C5FC2"/>
    <w:rsid w:val="004F2453"/>
    <w:rsid w:val="00506D58"/>
    <w:rsid w:val="00513FDD"/>
    <w:rsid w:val="00514500"/>
    <w:rsid w:val="00517349"/>
    <w:rsid w:val="0052128B"/>
    <w:rsid w:val="00521C17"/>
    <w:rsid w:val="00535E0F"/>
    <w:rsid w:val="00536AEA"/>
    <w:rsid w:val="00536FBA"/>
    <w:rsid w:val="00566675"/>
    <w:rsid w:val="005739D6"/>
    <w:rsid w:val="00574C25"/>
    <w:rsid w:val="005754C0"/>
    <w:rsid w:val="00586657"/>
    <w:rsid w:val="00592D56"/>
    <w:rsid w:val="00592F23"/>
    <w:rsid w:val="005A4A0B"/>
    <w:rsid w:val="005B34F1"/>
    <w:rsid w:val="005C128A"/>
    <w:rsid w:val="005D53FD"/>
    <w:rsid w:val="005E1521"/>
    <w:rsid w:val="005F2065"/>
    <w:rsid w:val="006026D8"/>
    <w:rsid w:val="00604F3D"/>
    <w:rsid w:val="00611271"/>
    <w:rsid w:val="00616F39"/>
    <w:rsid w:val="00626008"/>
    <w:rsid w:val="00635A8C"/>
    <w:rsid w:val="006361F9"/>
    <w:rsid w:val="00650A7C"/>
    <w:rsid w:val="00657CDE"/>
    <w:rsid w:val="00662890"/>
    <w:rsid w:val="00665514"/>
    <w:rsid w:val="0067107C"/>
    <w:rsid w:val="00681A07"/>
    <w:rsid w:val="00681D4B"/>
    <w:rsid w:val="006A63AD"/>
    <w:rsid w:val="006B2612"/>
    <w:rsid w:val="006B6850"/>
    <w:rsid w:val="006C6B94"/>
    <w:rsid w:val="006D3493"/>
    <w:rsid w:val="006E6B91"/>
    <w:rsid w:val="006F0F12"/>
    <w:rsid w:val="006F73B6"/>
    <w:rsid w:val="007078CA"/>
    <w:rsid w:val="007101D7"/>
    <w:rsid w:val="007147EC"/>
    <w:rsid w:val="0072009E"/>
    <w:rsid w:val="00726B98"/>
    <w:rsid w:val="00744C2A"/>
    <w:rsid w:val="007509F0"/>
    <w:rsid w:val="00760D4D"/>
    <w:rsid w:val="0076385E"/>
    <w:rsid w:val="00767244"/>
    <w:rsid w:val="007730D1"/>
    <w:rsid w:val="007875EF"/>
    <w:rsid w:val="00796008"/>
    <w:rsid w:val="007C1CF6"/>
    <w:rsid w:val="007D41DD"/>
    <w:rsid w:val="007F1398"/>
    <w:rsid w:val="007F21C7"/>
    <w:rsid w:val="007F64D1"/>
    <w:rsid w:val="0080524F"/>
    <w:rsid w:val="00806BDB"/>
    <w:rsid w:val="008149B5"/>
    <w:rsid w:val="00850222"/>
    <w:rsid w:val="0085161E"/>
    <w:rsid w:val="0087285B"/>
    <w:rsid w:val="008741B8"/>
    <w:rsid w:val="00883A8A"/>
    <w:rsid w:val="00890780"/>
    <w:rsid w:val="0089127A"/>
    <w:rsid w:val="008A7F31"/>
    <w:rsid w:val="008B33DE"/>
    <w:rsid w:val="008D37AB"/>
    <w:rsid w:val="008D411A"/>
    <w:rsid w:val="008F4951"/>
    <w:rsid w:val="008F7A1B"/>
    <w:rsid w:val="009068D1"/>
    <w:rsid w:val="0092271A"/>
    <w:rsid w:val="0093193D"/>
    <w:rsid w:val="00933EAE"/>
    <w:rsid w:val="00934933"/>
    <w:rsid w:val="0094155D"/>
    <w:rsid w:val="00944312"/>
    <w:rsid w:val="009629E1"/>
    <w:rsid w:val="00970130"/>
    <w:rsid w:val="009735A6"/>
    <w:rsid w:val="00993125"/>
    <w:rsid w:val="009A629E"/>
    <w:rsid w:val="009B0295"/>
    <w:rsid w:val="009C09EB"/>
    <w:rsid w:val="009F281C"/>
    <w:rsid w:val="00A04ABD"/>
    <w:rsid w:val="00A1256A"/>
    <w:rsid w:val="00A16CA2"/>
    <w:rsid w:val="00A1778C"/>
    <w:rsid w:val="00A2071B"/>
    <w:rsid w:val="00A21D71"/>
    <w:rsid w:val="00A306BA"/>
    <w:rsid w:val="00A314EE"/>
    <w:rsid w:val="00A563CD"/>
    <w:rsid w:val="00A6300B"/>
    <w:rsid w:val="00A638A4"/>
    <w:rsid w:val="00A6482A"/>
    <w:rsid w:val="00A6621A"/>
    <w:rsid w:val="00A66BC0"/>
    <w:rsid w:val="00A734DD"/>
    <w:rsid w:val="00A776F6"/>
    <w:rsid w:val="00A81C71"/>
    <w:rsid w:val="00A822DA"/>
    <w:rsid w:val="00A833F2"/>
    <w:rsid w:val="00A83D27"/>
    <w:rsid w:val="00A91A43"/>
    <w:rsid w:val="00A9215A"/>
    <w:rsid w:val="00AA4433"/>
    <w:rsid w:val="00AB1B5D"/>
    <w:rsid w:val="00AB21E0"/>
    <w:rsid w:val="00AC1897"/>
    <w:rsid w:val="00AE1757"/>
    <w:rsid w:val="00B028CA"/>
    <w:rsid w:val="00B179E2"/>
    <w:rsid w:val="00B34CE5"/>
    <w:rsid w:val="00B44761"/>
    <w:rsid w:val="00B516E4"/>
    <w:rsid w:val="00B56FDF"/>
    <w:rsid w:val="00B57478"/>
    <w:rsid w:val="00B656D7"/>
    <w:rsid w:val="00B6570A"/>
    <w:rsid w:val="00B67849"/>
    <w:rsid w:val="00B7333B"/>
    <w:rsid w:val="00B73823"/>
    <w:rsid w:val="00B81684"/>
    <w:rsid w:val="00B905A5"/>
    <w:rsid w:val="00B97BD6"/>
    <w:rsid w:val="00BA0B22"/>
    <w:rsid w:val="00BA51C9"/>
    <w:rsid w:val="00BB37CC"/>
    <w:rsid w:val="00BB7D39"/>
    <w:rsid w:val="00BC0B25"/>
    <w:rsid w:val="00BC1E0E"/>
    <w:rsid w:val="00BC5C82"/>
    <w:rsid w:val="00BC6327"/>
    <w:rsid w:val="00BD2097"/>
    <w:rsid w:val="00BD4EF6"/>
    <w:rsid w:val="00BE61AC"/>
    <w:rsid w:val="00BF0537"/>
    <w:rsid w:val="00BF0AEC"/>
    <w:rsid w:val="00C02A18"/>
    <w:rsid w:val="00C045CC"/>
    <w:rsid w:val="00C10F7B"/>
    <w:rsid w:val="00C237AF"/>
    <w:rsid w:val="00C25009"/>
    <w:rsid w:val="00C272C0"/>
    <w:rsid w:val="00C46E61"/>
    <w:rsid w:val="00C47FD5"/>
    <w:rsid w:val="00C50B6F"/>
    <w:rsid w:val="00C511A2"/>
    <w:rsid w:val="00C62A8F"/>
    <w:rsid w:val="00C71D47"/>
    <w:rsid w:val="00C812EE"/>
    <w:rsid w:val="00C87F3B"/>
    <w:rsid w:val="00CA3079"/>
    <w:rsid w:val="00CB0B0F"/>
    <w:rsid w:val="00CB2A63"/>
    <w:rsid w:val="00CB43B4"/>
    <w:rsid w:val="00CC063C"/>
    <w:rsid w:val="00CC0B09"/>
    <w:rsid w:val="00CD1CDB"/>
    <w:rsid w:val="00CD5679"/>
    <w:rsid w:val="00CD5FD3"/>
    <w:rsid w:val="00CD70EC"/>
    <w:rsid w:val="00CE56EE"/>
    <w:rsid w:val="00CF0389"/>
    <w:rsid w:val="00CF11C4"/>
    <w:rsid w:val="00CF3E7D"/>
    <w:rsid w:val="00D023AC"/>
    <w:rsid w:val="00D02DD5"/>
    <w:rsid w:val="00D23121"/>
    <w:rsid w:val="00D240E3"/>
    <w:rsid w:val="00D25240"/>
    <w:rsid w:val="00D261F9"/>
    <w:rsid w:val="00D37DDD"/>
    <w:rsid w:val="00D42C8A"/>
    <w:rsid w:val="00D44722"/>
    <w:rsid w:val="00D4748C"/>
    <w:rsid w:val="00D52A84"/>
    <w:rsid w:val="00D53970"/>
    <w:rsid w:val="00D6661E"/>
    <w:rsid w:val="00D838D2"/>
    <w:rsid w:val="00D91812"/>
    <w:rsid w:val="00D92C24"/>
    <w:rsid w:val="00D94210"/>
    <w:rsid w:val="00DA0845"/>
    <w:rsid w:val="00DA4BD7"/>
    <w:rsid w:val="00DE4315"/>
    <w:rsid w:val="00E00F9F"/>
    <w:rsid w:val="00E2610E"/>
    <w:rsid w:val="00E348B4"/>
    <w:rsid w:val="00E41FF1"/>
    <w:rsid w:val="00E568D1"/>
    <w:rsid w:val="00E904D9"/>
    <w:rsid w:val="00E91246"/>
    <w:rsid w:val="00EB1525"/>
    <w:rsid w:val="00EC4CE7"/>
    <w:rsid w:val="00EC5B24"/>
    <w:rsid w:val="00ED21F1"/>
    <w:rsid w:val="00ED6B47"/>
    <w:rsid w:val="00EE5130"/>
    <w:rsid w:val="00EF3FE8"/>
    <w:rsid w:val="00F10E0F"/>
    <w:rsid w:val="00F16BD9"/>
    <w:rsid w:val="00F2551D"/>
    <w:rsid w:val="00F62561"/>
    <w:rsid w:val="00F64BC8"/>
    <w:rsid w:val="00F708F7"/>
    <w:rsid w:val="00F80918"/>
    <w:rsid w:val="00F92B65"/>
    <w:rsid w:val="00FA19FF"/>
    <w:rsid w:val="00FA54F0"/>
    <w:rsid w:val="00FA632D"/>
    <w:rsid w:val="00FA77C2"/>
    <w:rsid w:val="00FB5E6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0B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0B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CEC-B054-424A-AFA9-EFB3A00A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mailto:ukslisichansk@mail.ru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32</cp:revision>
  <cp:lastPrinted>2021-01-05T09:49:00Z</cp:lastPrinted>
  <dcterms:created xsi:type="dcterms:W3CDTF">2021-01-05T13:49:00Z</dcterms:created>
  <dcterms:modified xsi:type="dcterms:W3CDTF">2021-01-06T09:06:00Z</dcterms:modified>
</cp:coreProperties>
</file>