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15A" w:rsidRPr="00F25034" w:rsidRDefault="0070715A" w:rsidP="0070715A">
      <w:pPr>
        <w:pStyle w:val="a4"/>
        <w:widowControl w:val="0"/>
        <w:rPr>
          <w:spacing w:val="10"/>
          <w:szCs w:val="28"/>
        </w:rPr>
      </w:pPr>
      <w:r w:rsidRPr="00F25034">
        <w:rPr>
          <w:noProof/>
          <w:spacing w:val="10"/>
          <w:szCs w:val="28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F" w:rsidRPr="00F25034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1FEF" w:rsidRPr="00F25034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F01FEF" w:rsidRPr="00F25034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F01FEF" w:rsidRPr="00F25034" w:rsidRDefault="00F01FEF" w:rsidP="00F01FEF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F25034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F01FEF" w:rsidRPr="00F25034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F01FEF" w:rsidRPr="00F25034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F25034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F25034" w:rsidRDefault="00AD7AE6" w:rsidP="00F01FE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червня 2025 р.</w:t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1FEF" w:rsidRPr="00F250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01FEF" w:rsidRPr="00F250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159</w:t>
      </w:r>
    </w:p>
    <w:p w:rsidR="00983785" w:rsidRPr="00F25034" w:rsidRDefault="00983785" w:rsidP="00F250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F25034" w:rsidRDefault="00F01FEF" w:rsidP="00F250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3E90" w:rsidRPr="00F25034" w:rsidRDefault="00743E90" w:rsidP="00F25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34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розпорядження начальника міської військової</w:t>
      </w:r>
      <w:r w:rsidR="00F25034" w:rsidRPr="00F25034"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адміністрації від 01.11.2022 № </w:t>
      </w:r>
      <w:r w:rsidRPr="00F25034">
        <w:rPr>
          <w:rFonts w:ascii="Times New Roman" w:hAnsi="Times New Roman" w:cs="Times New Roman"/>
          <w:b/>
          <w:bCs/>
          <w:sz w:val="28"/>
          <w:szCs w:val="28"/>
        </w:rPr>
        <w:t>363</w:t>
      </w:r>
    </w:p>
    <w:p w:rsidR="00743E90" w:rsidRPr="00F25034" w:rsidRDefault="00743E90" w:rsidP="00F250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3E90" w:rsidRPr="00F25034" w:rsidRDefault="00743E90" w:rsidP="0005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34">
        <w:rPr>
          <w:rFonts w:ascii="Times New Roman" w:hAnsi="Times New Roman" w:cs="Times New Roman"/>
          <w:sz w:val="28"/>
          <w:szCs w:val="28"/>
        </w:rPr>
        <w:t>Керуюч</w:t>
      </w:r>
      <w:r w:rsidR="00F25034" w:rsidRPr="00F25034">
        <w:rPr>
          <w:rFonts w:ascii="Times New Roman" w:hAnsi="Times New Roman" w:cs="Times New Roman"/>
          <w:sz w:val="28"/>
          <w:szCs w:val="28"/>
        </w:rPr>
        <w:t>ись пунктами 2, 8 частини сьомої статті 15 Закону України «Про </w:t>
      </w:r>
      <w:r w:rsidRPr="00F25034">
        <w:rPr>
          <w:rFonts w:ascii="Times New Roman" w:hAnsi="Times New Roman" w:cs="Times New Roman"/>
          <w:sz w:val="28"/>
          <w:szCs w:val="28"/>
        </w:rPr>
        <w:t>правовий режим воєнного стану», ві</w:t>
      </w:r>
      <w:r w:rsidR="00053CD6">
        <w:rPr>
          <w:rFonts w:ascii="Times New Roman" w:hAnsi="Times New Roman" w:cs="Times New Roman"/>
          <w:sz w:val="28"/>
          <w:szCs w:val="28"/>
        </w:rPr>
        <w:t>дповідно до Закону України «Про </w:t>
      </w:r>
      <w:r w:rsidRPr="00F25034">
        <w:rPr>
          <w:rFonts w:ascii="Times New Roman" w:hAnsi="Times New Roman" w:cs="Times New Roman"/>
          <w:sz w:val="28"/>
          <w:szCs w:val="28"/>
        </w:rPr>
        <w:t>бухгалтерський облік та фінансову звітність в Україні», Порядку списання об’єктів державної власності, затвердженого постановою Кабінету Мін</w:t>
      </w:r>
      <w:r w:rsidR="00F25034" w:rsidRPr="00F25034">
        <w:rPr>
          <w:rFonts w:ascii="Times New Roman" w:hAnsi="Times New Roman" w:cs="Times New Roman"/>
          <w:sz w:val="28"/>
          <w:szCs w:val="28"/>
        </w:rPr>
        <w:t>істрів України від 08.11.2007 № </w:t>
      </w:r>
      <w:r w:rsidRPr="00F25034">
        <w:rPr>
          <w:rFonts w:ascii="Times New Roman" w:hAnsi="Times New Roman" w:cs="Times New Roman"/>
          <w:sz w:val="28"/>
          <w:szCs w:val="28"/>
        </w:rPr>
        <w:t xml:space="preserve">1314, </w:t>
      </w:r>
      <w:r w:rsidR="00053CD6">
        <w:rPr>
          <w:rFonts w:ascii="Times New Roman" w:hAnsi="Times New Roman" w:cs="Times New Roman"/>
          <w:sz w:val="28"/>
          <w:szCs w:val="28"/>
        </w:rPr>
        <w:t>наказу</w:t>
      </w:r>
      <w:r w:rsidR="00053CD6" w:rsidRPr="00F25034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23.01.2015 № </w:t>
      </w:r>
      <w:r w:rsidR="00053CD6">
        <w:rPr>
          <w:rFonts w:ascii="Times New Roman" w:hAnsi="Times New Roman" w:cs="Times New Roman"/>
          <w:sz w:val="28"/>
          <w:szCs w:val="28"/>
        </w:rPr>
        <w:t xml:space="preserve">11 «Про затвердження </w:t>
      </w:r>
      <w:r w:rsidRPr="00F25034">
        <w:rPr>
          <w:rFonts w:ascii="Times New Roman" w:hAnsi="Times New Roman" w:cs="Times New Roman"/>
          <w:sz w:val="28"/>
          <w:szCs w:val="28"/>
        </w:rPr>
        <w:t>Методичних рекомендацій з бухгалтерського обліку для суб’єктів державного сектору</w:t>
      </w:r>
      <w:r w:rsidR="00053CD6">
        <w:rPr>
          <w:rFonts w:ascii="Times New Roman" w:hAnsi="Times New Roman" w:cs="Times New Roman"/>
          <w:sz w:val="28"/>
          <w:szCs w:val="28"/>
        </w:rPr>
        <w:t>»</w:t>
      </w:r>
      <w:r w:rsidR="00917E78">
        <w:rPr>
          <w:rFonts w:ascii="Times New Roman" w:hAnsi="Times New Roman" w:cs="Times New Roman"/>
          <w:sz w:val="28"/>
          <w:szCs w:val="28"/>
        </w:rPr>
        <w:t>,</w:t>
      </w:r>
    </w:p>
    <w:p w:rsidR="00743E90" w:rsidRPr="00F25034" w:rsidRDefault="00743E90" w:rsidP="00F2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90" w:rsidRPr="00F25034" w:rsidRDefault="00F25034" w:rsidP="00F25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743E90" w:rsidRPr="00F25034" w:rsidRDefault="00743E90" w:rsidP="00F2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90" w:rsidRPr="00917E78" w:rsidRDefault="00743E90" w:rsidP="0091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34">
        <w:rPr>
          <w:rFonts w:ascii="Times New Roman" w:hAnsi="Times New Roman" w:cs="Times New Roman"/>
          <w:sz w:val="28"/>
          <w:szCs w:val="28"/>
        </w:rPr>
        <w:t>внести зміни до розпорядження начальника міської військової</w:t>
      </w:r>
      <w:r w:rsidR="00F25034">
        <w:rPr>
          <w:rFonts w:ascii="Times New Roman" w:hAnsi="Times New Roman" w:cs="Times New Roman"/>
          <w:sz w:val="28"/>
          <w:szCs w:val="28"/>
        </w:rPr>
        <w:t xml:space="preserve"> адміністрації від 01.11.2022 № </w:t>
      </w:r>
      <w:r w:rsidRPr="00F25034">
        <w:rPr>
          <w:rFonts w:ascii="Times New Roman" w:hAnsi="Times New Roman" w:cs="Times New Roman"/>
          <w:sz w:val="28"/>
          <w:szCs w:val="28"/>
        </w:rPr>
        <w:t xml:space="preserve">363 «Про створення постійно діючої комісії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цінностей» (зі змінами), увівши до складу комісії КОЗИРА Олександра Миколайовича, </w:t>
      </w:r>
      <w:bookmarkStart w:id="0" w:name="_Hlk122004944"/>
      <w:r w:rsidR="00917E78" w:rsidRPr="00917E78">
        <w:rPr>
          <w:rFonts w:ascii="Times New Roman" w:hAnsi="Times New Roman" w:cs="Times New Roman"/>
          <w:sz w:val="28"/>
          <w:szCs w:val="28"/>
        </w:rPr>
        <w:t>заступника начальника управління – начальника відділу транспортного забезпечення управління з питань господарського та транспортного забезпечення адміністрації</w:t>
      </w:r>
      <w:bookmarkEnd w:id="0"/>
      <w:r w:rsidR="00917E78" w:rsidRPr="00917E78">
        <w:rPr>
          <w:rFonts w:ascii="Times New Roman" w:hAnsi="Times New Roman" w:cs="Times New Roman"/>
          <w:sz w:val="28"/>
          <w:szCs w:val="28"/>
        </w:rPr>
        <w:t>, членом комісії.</w:t>
      </w:r>
    </w:p>
    <w:p w:rsidR="00743E90" w:rsidRDefault="00743E90" w:rsidP="00F25034">
      <w:pPr>
        <w:pStyle w:val="ad"/>
        <w:tabs>
          <w:tab w:val="num" w:pos="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F25034" w:rsidRDefault="00F25034" w:rsidP="00F25034">
      <w:pPr>
        <w:pStyle w:val="ad"/>
        <w:tabs>
          <w:tab w:val="num" w:pos="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F25034" w:rsidRDefault="00F25034" w:rsidP="00F25034">
      <w:pPr>
        <w:pStyle w:val="ad"/>
        <w:tabs>
          <w:tab w:val="num" w:pos="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F25034" w:rsidRPr="00F25034" w:rsidRDefault="00F25034" w:rsidP="00F25034">
      <w:pPr>
        <w:pStyle w:val="ad"/>
        <w:tabs>
          <w:tab w:val="num" w:pos="0"/>
        </w:tabs>
        <w:jc w:val="center"/>
        <w:rPr>
          <w:sz w:val="28"/>
          <w:szCs w:val="28"/>
        </w:rPr>
      </w:pPr>
    </w:p>
    <w:p w:rsidR="00743E90" w:rsidRPr="00F25034" w:rsidRDefault="00F25034" w:rsidP="00F25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:rsidR="00743E90" w:rsidRPr="00F25034" w:rsidRDefault="00F25034" w:rsidP="00F25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:rsidR="004F52AE" w:rsidRPr="00AD7AE6" w:rsidRDefault="00743E90" w:rsidP="00A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34">
        <w:rPr>
          <w:rFonts w:ascii="Times New Roman" w:hAnsi="Times New Roman" w:cs="Times New Roman"/>
          <w:b/>
          <w:sz w:val="28"/>
          <w:szCs w:val="28"/>
        </w:rPr>
        <w:t>військово</w:t>
      </w:r>
      <w:r w:rsidR="00F25034">
        <w:rPr>
          <w:rFonts w:ascii="Times New Roman" w:hAnsi="Times New Roman" w:cs="Times New Roman"/>
          <w:b/>
          <w:sz w:val="28"/>
          <w:szCs w:val="28"/>
        </w:rPr>
        <w:t>ї адміністрації</w:t>
      </w:r>
      <w:r w:rsidR="00F25034">
        <w:rPr>
          <w:rFonts w:ascii="Times New Roman" w:hAnsi="Times New Roman" w:cs="Times New Roman"/>
          <w:b/>
          <w:sz w:val="28"/>
          <w:szCs w:val="28"/>
        </w:rPr>
        <w:tab/>
      </w:r>
      <w:r w:rsidR="00F25034">
        <w:rPr>
          <w:rFonts w:ascii="Times New Roman" w:hAnsi="Times New Roman" w:cs="Times New Roman"/>
          <w:b/>
          <w:sz w:val="28"/>
          <w:szCs w:val="28"/>
        </w:rPr>
        <w:tab/>
      </w:r>
      <w:r w:rsidR="00F25034">
        <w:rPr>
          <w:rFonts w:ascii="Times New Roman" w:hAnsi="Times New Roman" w:cs="Times New Roman"/>
          <w:b/>
          <w:sz w:val="28"/>
          <w:szCs w:val="28"/>
        </w:rPr>
        <w:tab/>
      </w:r>
      <w:r w:rsidR="00F25034">
        <w:rPr>
          <w:rFonts w:ascii="Times New Roman" w:hAnsi="Times New Roman" w:cs="Times New Roman"/>
          <w:b/>
          <w:sz w:val="28"/>
          <w:szCs w:val="28"/>
        </w:rPr>
        <w:tab/>
      </w:r>
      <w:r w:rsidR="00F2503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25034">
        <w:rPr>
          <w:rFonts w:ascii="Times New Roman" w:hAnsi="Times New Roman" w:cs="Times New Roman"/>
          <w:b/>
          <w:sz w:val="28"/>
          <w:szCs w:val="28"/>
        </w:rPr>
        <w:t>Руслан САДОВСЬКИЙ</w:t>
      </w:r>
    </w:p>
    <w:sectPr w:rsidR="004F52AE" w:rsidRPr="00AD7AE6" w:rsidSect="00F2503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1514" w:rsidRDefault="00BA1514" w:rsidP="00F6741F">
      <w:pPr>
        <w:spacing w:after="0" w:line="240" w:lineRule="auto"/>
      </w:pPr>
      <w:r>
        <w:separator/>
      </w:r>
    </w:p>
  </w:endnote>
  <w:endnote w:type="continuationSeparator" w:id="0">
    <w:p w:rsidR="00BA1514" w:rsidRDefault="00BA1514" w:rsidP="00F6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1514" w:rsidRDefault="00BA1514" w:rsidP="00F6741F">
      <w:pPr>
        <w:spacing w:after="0" w:line="240" w:lineRule="auto"/>
      </w:pPr>
      <w:r>
        <w:separator/>
      </w:r>
    </w:p>
  </w:footnote>
  <w:footnote w:type="continuationSeparator" w:id="0">
    <w:p w:rsidR="00BA1514" w:rsidRDefault="00BA1514" w:rsidP="00F6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58AB"/>
    <w:multiLevelType w:val="hybridMultilevel"/>
    <w:tmpl w:val="36F2339C"/>
    <w:lvl w:ilvl="0" w:tplc="1AC8A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010EB1"/>
    <w:multiLevelType w:val="hybridMultilevel"/>
    <w:tmpl w:val="221025EA"/>
    <w:lvl w:ilvl="0" w:tplc="69EE4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90228">
    <w:abstractNumId w:val="0"/>
  </w:num>
  <w:num w:numId="2" w16cid:durableId="131645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5F"/>
    <w:rsid w:val="00053CD6"/>
    <w:rsid w:val="00170001"/>
    <w:rsid w:val="001A4154"/>
    <w:rsid w:val="00253EDE"/>
    <w:rsid w:val="002A53EC"/>
    <w:rsid w:val="002A734F"/>
    <w:rsid w:val="002C4603"/>
    <w:rsid w:val="002F0857"/>
    <w:rsid w:val="002F64E2"/>
    <w:rsid w:val="002F6F2B"/>
    <w:rsid w:val="00317B9E"/>
    <w:rsid w:val="00345A76"/>
    <w:rsid w:val="003A2D37"/>
    <w:rsid w:val="00450A8B"/>
    <w:rsid w:val="004A75F6"/>
    <w:rsid w:val="004C37E0"/>
    <w:rsid w:val="004F52AE"/>
    <w:rsid w:val="00591533"/>
    <w:rsid w:val="005D6D4C"/>
    <w:rsid w:val="005F38E5"/>
    <w:rsid w:val="006702FD"/>
    <w:rsid w:val="0070715A"/>
    <w:rsid w:val="00743E90"/>
    <w:rsid w:val="00750E96"/>
    <w:rsid w:val="0076759E"/>
    <w:rsid w:val="0079715E"/>
    <w:rsid w:val="007B2246"/>
    <w:rsid w:val="00805482"/>
    <w:rsid w:val="00820C80"/>
    <w:rsid w:val="008D5480"/>
    <w:rsid w:val="00900421"/>
    <w:rsid w:val="00917E78"/>
    <w:rsid w:val="009201B0"/>
    <w:rsid w:val="00983785"/>
    <w:rsid w:val="009A4AE7"/>
    <w:rsid w:val="009D1880"/>
    <w:rsid w:val="00A5015F"/>
    <w:rsid w:val="00AD7AE6"/>
    <w:rsid w:val="00AE357C"/>
    <w:rsid w:val="00AF35ED"/>
    <w:rsid w:val="00B0605E"/>
    <w:rsid w:val="00B36860"/>
    <w:rsid w:val="00B65499"/>
    <w:rsid w:val="00B70E7F"/>
    <w:rsid w:val="00BA1514"/>
    <w:rsid w:val="00BF5DD0"/>
    <w:rsid w:val="00C00C52"/>
    <w:rsid w:val="00C1085B"/>
    <w:rsid w:val="00CF13C3"/>
    <w:rsid w:val="00D25903"/>
    <w:rsid w:val="00D35B7D"/>
    <w:rsid w:val="00E020A3"/>
    <w:rsid w:val="00E26F4D"/>
    <w:rsid w:val="00E43C17"/>
    <w:rsid w:val="00E616FE"/>
    <w:rsid w:val="00EF3790"/>
    <w:rsid w:val="00F01FEF"/>
    <w:rsid w:val="00F16D73"/>
    <w:rsid w:val="00F25034"/>
    <w:rsid w:val="00F426C7"/>
    <w:rsid w:val="00F50118"/>
    <w:rsid w:val="00F6741F"/>
    <w:rsid w:val="00F87E91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3FA"/>
  <w15:docId w15:val="{10379818-3D59-40C4-8528-BC3CCA4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6741F"/>
  </w:style>
  <w:style w:type="paragraph" w:styleId="ab">
    <w:name w:val="footer"/>
    <w:basedOn w:val="a"/>
    <w:link w:val="ac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paragraph" w:styleId="ad">
    <w:name w:val="Body Text"/>
    <w:basedOn w:val="a"/>
    <w:link w:val="ae"/>
    <w:rsid w:val="00FA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FA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607D-FD30-44F3-8A9D-7191612A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2317 PC</cp:lastModifiedBy>
  <cp:revision>7</cp:revision>
  <cp:lastPrinted>2025-06-02T09:33:00Z</cp:lastPrinted>
  <dcterms:created xsi:type="dcterms:W3CDTF">2025-06-13T09:55:00Z</dcterms:created>
  <dcterms:modified xsi:type="dcterms:W3CDTF">2025-06-23T14:06:00Z</dcterms:modified>
</cp:coreProperties>
</file>