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12062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риск</w:t>
      </w:r>
      <w:r>
        <w:rPr>
          <w:rFonts w:ascii="Times New Roman" w:hAnsi="Times New Roman" w:cs="Times New Roman"/>
          <w:sz w:val="28"/>
          <w:szCs w:val="28"/>
          <w:lang w:val="uk-UA"/>
        </w:rPr>
        <w:t>ладовий тест</w:t>
      </w:r>
      <w:r w:rsidR="00812062" w:rsidRPr="00812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2062" w:rsidRPr="00132C5F" w:rsidRDefault="006C7808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206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начальника </w:t>
      </w:r>
      <w:r w:rsidR="005E2BB6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B656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132C5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A6C25">
        <w:rPr>
          <w:rFonts w:ascii="Times New Roman" w:hAnsi="Times New Roman" w:cs="Times New Roman"/>
          <w:sz w:val="28"/>
          <w:szCs w:val="28"/>
          <w:lang w:val="uk-UA"/>
        </w:rPr>
        <w:t xml:space="preserve"> березня </w:t>
      </w:r>
      <w:r w:rsidR="00956726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5E2BB6" w:rsidRPr="00132C5F">
        <w:rPr>
          <w:rFonts w:ascii="Times New Roman" w:hAnsi="Times New Roman" w:cs="Times New Roman"/>
          <w:sz w:val="28"/>
          <w:szCs w:val="28"/>
        </w:rPr>
        <w:t>5</w:t>
      </w:r>
      <w:r w:rsidR="00EA6C25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956726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4B656F">
        <w:rPr>
          <w:rFonts w:ascii="Times New Roman" w:hAnsi="Times New Roman" w:cs="Times New Roman"/>
          <w:sz w:val="28"/>
          <w:szCs w:val="28"/>
          <w:lang w:val="uk-UA"/>
        </w:rPr>
        <w:t>52</w:t>
      </w:r>
    </w:p>
    <w:p w:rsidR="00956726" w:rsidRDefault="00812062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Лисичанської міської військової адміністрації</w:t>
      </w:r>
    </w:p>
    <w:p w:rsidR="000A5DE1" w:rsidRDefault="00812062" w:rsidP="0095672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3E26C4" w:rsidRPr="003E26C4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розпорядження начальника міської військової адміністрації від 14.09.2022 № 210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A5DE1" w:rsidRPr="000A5DE1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ч.2 ст.6 Закону України «Про доступ до публічної інформації»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956726" w:rsidRPr="009567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2058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>номерів військових частин</w:t>
      </w:r>
      <w:r w:rsidR="001F20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6726">
        <w:rPr>
          <w:rFonts w:ascii="Times New Roman" w:hAnsi="Times New Roman" w:cs="Times New Roman"/>
          <w:sz w:val="28"/>
          <w:szCs w:val="28"/>
          <w:lang w:val="uk-UA"/>
        </w:rPr>
        <w:t>найменування та кількості матеріальних цінностей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розпорядження начальника міської військової адміністрації від 14.09.2022</w:t>
      </w:r>
      <w:r w:rsidR="00933E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>№ 210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конфіденційною інформацією.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062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розпорядження начальника міської військової адміністрації від 14.09.2022 № 210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стосується інтересів національної безпеки, територіальної цілісності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громадського порядку,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 а саме в части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>ні номерів військових частин, н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айменування 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 xml:space="preserve">та кількості 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>матеріальних цінностей, які виділяються військовим частинам,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оскільки у випадку оприлюднення цієї інформації можливе вчинення злочинів з метою порушення процесу надання допомоги 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>підрозділам ЗСУ,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також існує загроза знищення матеріальних цінностей місцевого матеріального резерву що унеможливить проведення зміцнення обороноздатності підрозділів ЗСУ та інших військових формувань. 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у випадку оприлюднення  розпорядженні начальника Лисичанської міської військової адміністрації «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розпорядження начальника міської військової адміністрації від 14.09.2022 </w:t>
      </w:r>
      <w:r w:rsidR="00FF53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>№ 210</w:t>
      </w:r>
      <w:r>
        <w:rPr>
          <w:rFonts w:ascii="Times New Roman" w:hAnsi="Times New Roman" w:cs="Times New Roman"/>
          <w:sz w:val="28"/>
          <w:szCs w:val="28"/>
          <w:lang w:val="uk-UA"/>
        </w:rPr>
        <w:t>» буде завдана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істотна шкода </w:t>
      </w:r>
      <w:r>
        <w:rPr>
          <w:rFonts w:ascii="Times New Roman" w:hAnsi="Times New Roman" w:cs="Times New Roman"/>
          <w:sz w:val="28"/>
          <w:szCs w:val="28"/>
          <w:lang w:val="uk-UA"/>
        </w:rPr>
        <w:t>згаданим вище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інтересам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 та держави.</w:t>
      </w: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наведене вище, розпорядження начальника Лисичанської міської військової адміністрації «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розпорядження начальника міської військової адміністрації від 14.09.2022 </w:t>
      </w:r>
      <w:r w:rsidR="001F20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>№ 210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підлягає оприлюдненню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 з виключенням з текст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>у номерів військових частини, найменування та кількості матеріальних цінностей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Начальнику відділу взаємодії </w:t>
      </w:r>
    </w:p>
    <w:p w:rsid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правоохоронними органами, </w:t>
      </w:r>
    </w:p>
    <w:p w:rsid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мобілізаційної роботи та </w:t>
      </w:r>
    </w:p>
    <w:p w:rsidR="001135C6" w:rsidRP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цивільного захисту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</w:t>
      </w: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>Денис РОДНЮК</w:t>
      </w:r>
    </w:p>
    <w:sectPr w:rsidR="001135C6" w:rsidRPr="001135C6" w:rsidSect="001135C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4D1"/>
    <w:rsid w:val="000A5DE1"/>
    <w:rsid w:val="001135C6"/>
    <w:rsid w:val="00132C5F"/>
    <w:rsid w:val="001854D1"/>
    <w:rsid w:val="001F2058"/>
    <w:rsid w:val="001F2F84"/>
    <w:rsid w:val="00225EEE"/>
    <w:rsid w:val="002A1D05"/>
    <w:rsid w:val="0039305E"/>
    <w:rsid w:val="0039495A"/>
    <w:rsid w:val="003E26C4"/>
    <w:rsid w:val="003F09A2"/>
    <w:rsid w:val="004B656F"/>
    <w:rsid w:val="005D3A36"/>
    <w:rsid w:val="005E2BB6"/>
    <w:rsid w:val="00654768"/>
    <w:rsid w:val="0068117B"/>
    <w:rsid w:val="006C7808"/>
    <w:rsid w:val="007D0323"/>
    <w:rsid w:val="00812062"/>
    <w:rsid w:val="00933EE3"/>
    <w:rsid w:val="00946D69"/>
    <w:rsid w:val="00956726"/>
    <w:rsid w:val="00B042C8"/>
    <w:rsid w:val="00BD5E7A"/>
    <w:rsid w:val="00EA6C25"/>
    <w:rsid w:val="00FF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78079"/>
  <w15:docId w15:val="{6CCF8691-9DF2-4536-B62A-D33FDB62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1357</Words>
  <Characters>774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2317 PC</cp:lastModifiedBy>
  <cp:revision>17</cp:revision>
  <dcterms:created xsi:type="dcterms:W3CDTF">2024-02-06T09:04:00Z</dcterms:created>
  <dcterms:modified xsi:type="dcterms:W3CDTF">2025-03-27T11:51:00Z</dcterms:modified>
</cp:coreProperties>
</file>