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1FFE" w:rsidRPr="0036139A" w:rsidRDefault="007A2270" w:rsidP="001E6C86">
      <w:pPr>
        <w:shd w:val="clear" w:color="auto" w:fill="FFFFFF"/>
        <w:spacing w:line="276" w:lineRule="auto"/>
        <w:jc w:val="center"/>
        <w:rPr>
          <w:b/>
          <w:bCs/>
          <w:color w:val="000000"/>
          <w:sz w:val="24"/>
          <w:szCs w:val="24"/>
          <w:lang w:val="uk-UA"/>
        </w:rPr>
      </w:pPr>
      <w:r w:rsidRPr="0036139A">
        <w:rPr>
          <w:b/>
          <w:b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3E9" w:rsidRPr="0036139A" w:rsidRDefault="004C4D9D" w:rsidP="009D75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6139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36139A" w:rsidRDefault="00946FD8" w:rsidP="009D75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6139A"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36139A">
        <w:rPr>
          <w:b/>
          <w:bCs/>
          <w:color w:val="000000"/>
          <w:sz w:val="28"/>
          <w:szCs w:val="28"/>
          <w:lang w:val="uk-UA"/>
        </w:rPr>
        <w:t>ВІЙСЬКОВ</w:t>
      </w:r>
      <w:r w:rsidR="00844820" w:rsidRPr="0036139A">
        <w:rPr>
          <w:b/>
          <w:bCs/>
          <w:color w:val="000000"/>
          <w:sz w:val="28"/>
          <w:szCs w:val="28"/>
          <w:lang w:val="uk-UA"/>
        </w:rPr>
        <w:t>А</w:t>
      </w:r>
      <w:r w:rsidR="004C4D9D" w:rsidRPr="0036139A">
        <w:rPr>
          <w:b/>
          <w:bCs/>
          <w:color w:val="000000"/>
          <w:sz w:val="28"/>
          <w:szCs w:val="28"/>
          <w:lang w:val="uk-UA"/>
        </w:rPr>
        <w:t xml:space="preserve"> АДМІНІСТРАЦІЯ </w:t>
      </w:r>
      <w:r w:rsidRPr="0036139A"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36139A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36139A" w:rsidRDefault="00E56833" w:rsidP="009D75A8">
      <w:pPr>
        <w:shd w:val="clear" w:color="auto" w:fill="FFFFFF"/>
        <w:jc w:val="center"/>
        <w:rPr>
          <w:b/>
          <w:bCs/>
          <w:color w:val="000000"/>
          <w:lang w:val="uk-UA"/>
        </w:rPr>
      </w:pPr>
    </w:p>
    <w:p w:rsidR="004C4D9D" w:rsidRPr="0036139A" w:rsidRDefault="004C4D9D" w:rsidP="009D75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6139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Pr="0036139A" w:rsidRDefault="00844820" w:rsidP="009D75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6139A">
        <w:rPr>
          <w:b/>
          <w:bCs/>
          <w:color w:val="000000"/>
          <w:sz w:val="28"/>
          <w:szCs w:val="28"/>
          <w:lang w:val="uk-UA"/>
        </w:rPr>
        <w:t>НАЧАЛЬНИКА</w:t>
      </w:r>
      <w:r w:rsidR="004C4D9D" w:rsidRPr="0036139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E135A" w:rsidRPr="0036139A"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4C4D9D" w:rsidRPr="0036139A" w:rsidRDefault="004C4D9D" w:rsidP="009D75A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6139A">
        <w:rPr>
          <w:b/>
          <w:bCs/>
          <w:color w:val="000000"/>
          <w:sz w:val="28"/>
          <w:szCs w:val="28"/>
          <w:lang w:val="uk-UA"/>
        </w:rPr>
        <w:t>ВІЙСЬКОВ</w:t>
      </w:r>
      <w:r w:rsidR="00545BDB" w:rsidRPr="0036139A">
        <w:rPr>
          <w:b/>
          <w:bCs/>
          <w:color w:val="000000"/>
          <w:sz w:val="28"/>
          <w:szCs w:val="28"/>
          <w:lang w:val="uk-UA"/>
        </w:rPr>
        <w:t>О</w:t>
      </w:r>
      <w:r w:rsidRPr="0036139A">
        <w:rPr>
          <w:b/>
          <w:bCs/>
          <w:color w:val="000000"/>
          <w:sz w:val="28"/>
          <w:szCs w:val="28"/>
          <w:lang w:val="uk-UA"/>
        </w:rPr>
        <w:t>Ї АДМІНІСТРАЦІЇ</w:t>
      </w:r>
    </w:p>
    <w:p w:rsidR="00D5708F" w:rsidRPr="0036139A" w:rsidRDefault="00D5708F" w:rsidP="009D75A8">
      <w:pPr>
        <w:jc w:val="center"/>
        <w:rPr>
          <w:lang w:val="uk-UA"/>
        </w:rPr>
      </w:pPr>
    </w:p>
    <w:p w:rsidR="001F3750" w:rsidRPr="0036139A" w:rsidRDefault="00E84B1A" w:rsidP="00013850">
      <w:pPr>
        <w:rPr>
          <w:sz w:val="28"/>
          <w:szCs w:val="28"/>
          <w:lang w:val="uk-UA"/>
        </w:rPr>
      </w:pPr>
      <w:r w:rsidRPr="00013850">
        <w:rPr>
          <w:sz w:val="28"/>
          <w:szCs w:val="28"/>
          <w:lang w:val="uk-UA"/>
        </w:rPr>
        <w:t>10</w:t>
      </w:r>
      <w:r w:rsidR="00013850" w:rsidRPr="00013850">
        <w:rPr>
          <w:sz w:val="28"/>
          <w:szCs w:val="28"/>
          <w:lang w:val="uk-UA"/>
        </w:rPr>
        <w:t xml:space="preserve"> лютого</w:t>
      </w:r>
      <w:r w:rsidRPr="00013850">
        <w:rPr>
          <w:sz w:val="28"/>
          <w:szCs w:val="28"/>
          <w:lang w:val="uk-UA"/>
        </w:rPr>
        <w:t>2025</w:t>
      </w:r>
      <w:r w:rsidR="00013850">
        <w:rPr>
          <w:sz w:val="28"/>
          <w:szCs w:val="28"/>
          <w:lang w:val="uk-UA"/>
        </w:rPr>
        <w:t xml:space="preserve"> р.</w:t>
      </w:r>
      <w:r w:rsidR="00FD04F5" w:rsidRPr="0036139A">
        <w:rPr>
          <w:sz w:val="28"/>
          <w:szCs w:val="28"/>
          <w:lang w:val="uk-UA"/>
        </w:rPr>
        <w:tab/>
      </w:r>
      <w:r w:rsidR="002333B1" w:rsidRPr="0036139A">
        <w:rPr>
          <w:sz w:val="28"/>
          <w:szCs w:val="28"/>
          <w:lang w:val="uk-UA"/>
        </w:rPr>
        <w:tab/>
      </w:r>
      <w:r w:rsidR="002333B1" w:rsidRPr="0036139A">
        <w:rPr>
          <w:sz w:val="28"/>
          <w:szCs w:val="28"/>
          <w:lang w:val="uk-UA"/>
        </w:rPr>
        <w:tab/>
      </w:r>
      <w:r w:rsidR="00013850">
        <w:rPr>
          <w:sz w:val="28"/>
          <w:szCs w:val="28"/>
          <w:lang w:val="uk-UA"/>
        </w:rPr>
        <w:t xml:space="preserve">      </w:t>
      </w:r>
      <w:r w:rsidR="00EE7D2B" w:rsidRPr="0036139A">
        <w:rPr>
          <w:sz w:val="28"/>
          <w:szCs w:val="28"/>
          <w:lang w:val="uk-UA"/>
        </w:rPr>
        <w:t>м</w:t>
      </w:r>
      <w:r w:rsidR="001C4AF6" w:rsidRPr="0036139A">
        <w:rPr>
          <w:sz w:val="28"/>
          <w:szCs w:val="28"/>
          <w:lang w:val="uk-UA"/>
        </w:rPr>
        <w:t>. </w:t>
      </w:r>
      <w:r w:rsidR="00EE7D2B" w:rsidRPr="0036139A">
        <w:rPr>
          <w:sz w:val="28"/>
          <w:szCs w:val="28"/>
          <w:lang w:val="uk-UA"/>
        </w:rPr>
        <w:t>Лисичанськ</w:t>
      </w:r>
      <w:r w:rsidR="00AE135A" w:rsidRPr="0036139A">
        <w:rPr>
          <w:sz w:val="28"/>
          <w:szCs w:val="28"/>
          <w:lang w:val="uk-UA"/>
        </w:rPr>
        <w:tab/>
      </w:r>
      <w:r w:rsidR="00013850">
        <w:rPr>
          <w:sz w:val="28"/>
          <w:szCs w:val="28"/>
          <w:lang w:val="uk-UA"/>
        </w:rPr>
        <w:t xml:space="preserve">                  </w:t>
      </w:r>
      <w:r w:rsidR="006E2F79" w:rsidRPr="0036139A">
        <w:rPr>
          <w:sz w:val="28"/>
          <w:szCs w:val="28"/>
          <w:lang w:val="uk-UA"/>
        </w:rPr>
        <w:tab/>
      </w:r>
      <w:r w:rsidR="00013850">
        <w:rPr>
          <w:sz w:val="28"/>
          <w:szCs w:val="28"/>
          <w:lang w:val="uk-UA"/>
        </w:rPr>
        <w:t xml:space="preserve">    </w:t>
      </w:r>
      <w:r w:rsidR="004235D7" w:rsidRPr="0036139A">
        <w:rPr>
          <w:sz w:val="28"/>
          <w:szCs w:val="28"/>
          <w:lang w:val="uk-UA"/>
        </w:rPr>
        <w:t xml:space="preserve">         </w:t>
      </w:r>
      <w:r w:rsidR="00941411" w:rsidRPr="0036139A">
        <w:rPr>
          <w:sz w:val="28"/>
          <w:szCs w:val="28"/>
          <w:lang w:val="uk-UA"/>
        </w:rPr>
        <w:t>№</w:t>
      </w:r>
      <w:r w:rsidR="00013850">
        <w:rPr>
          <w:sz w:val="28"/>
          <w:szCs w:val="28"/>
          <w:lang w:val="uk-UA"/>
        </w:rPr>
        <w:t xml:space="preserve"> </w:t>
      </w:r>
      <w:r w:rsidRPr="00013850">
        <w:rPr>
          <w:sz w:val="28"/>
          <w:szCs w:val="28"/>
          <w:lang w:val="uk-UA"/>
        </w:rPr>
        <w:t>35</w:t>
      </w:r>
    </w:p>
    <w:p w:rsidR="0077050E" w:rsidRPr="0036139A" w:rsidRDefault="0077050E" w:rsidP="009D75A8">
      <w:pPr>
        <w:jc w:val="center"/>
        <w:rPr>
          <w:lang w:val="uk-UA"/>
        </w:rPr>
      </w:pPr>
    </w:p>
    <w:p w:rsidR="001E6C86" w:rsidRPr="0036139A" w:rsidRDefault="001E6C86" w:rsidP="009D75A8">
      <w:pPr>
        <w:jc w:val="center"/>
        <w:rPr>
          <w:lang w:val="uk-UA"/>
        </w:rPr>
      </w:pPr>
    </w:p>
    <w:p w:rsidR="007A2270" w:rsidRPr="0036139A" w:rsidRDefault="007A2270" w:rsidP="00BD1CB3">
      <w:pPr>
        <w:jc w:val="both"/>
        <w:rPr>
          <w:b/>
          <w:sz w:val="28"/>
          <w:szCs w:val="28"/>
          <w:lang w:val="uk-UA"/>
        </w:rPr>
      </w:pPr>
      <w:r w:rsidRPr="0036139A">
        <w:rPr>
          <w:b/>
          <w:sz w:val="28"/>
          <w:szCs w:val="28"/>
          <w:lang w:val="uk-UA"/>
        </w:rPr>
        <w:t xml:space="preserve">Про </w:t>
      </w:r>
      <w:r w:rsidR="001E6C86" w:rsidRPr="0036139A">
        <w:rPr>
          <w:b/>
          <w:sz w:val="28"/>
          <w:szCs w:val="28"/>
          <w:lang w:val="uk-UA"/>
        </w:rPr>
        <w:t>у</w:t>
      </w:r>
      <w:r w:rsidR="00A9400C" w:rsidRPr="0036139A">
        <w:rPr>
          <w:b/>
          <w:sz w:val="28"/>
          <w:szCs w:val="28"/>
          <w:lang w:val="uk-UA"/>
        </w:rPr>
        <w:t>творен</w:t>
      </w:r>
      <w:r w:rsidR="00BD1CB3" w:rsidRPr="0036139A">
        <w:rPr>
          <w:b/>
          <w:sz w:val="28"/>
          <w:szCs w:val="28"/>
          <w:lang w:val="uk-UA"/>
        </w:rPr>
        <w:t>н</w:t>
      </w:r>
      <w:r w:rsidR="00A9400C" w:rsidRPr="0036139A">
        <w:rPr>
          <w:b/>
          <w:sz w:val="28"/>
          <w:szCs w:val="28"/>
          <w:lang w:val="uk-UA"/>
        </w:rPr>
        <w:t xml:space="preserve">я Ради </w:t>
      </w:r>
      <w:proofErr w:type="spellStart"/>
      <w:r w:rsidR="00A9400C" w:rsidRPr="0036139A">
        <w:rPr>
          <w:b/>
          <w:sz w:val="28"/>
          <w:szCs w:val="28"/>
          <w:lang w:val="uk-UA"/>
        </w:rPr>
        <w:t>безбар’єрності</w:t>
      </w:r>
      <w:proofErr w:type="spellEnd"/>
      <w:r w:rsidR="00A9400C" w:rsidRPr="0036139A">
        <w:rPr>
          <w:b/>
          <w:sz w:val="28"/>
          <w:szCs w:val="28"/>
          <w:lang w:val="uk-UA"/>
        </w:rPr>
        <w:t xml:space="preserve"> при Лисичанській міській військовій адміністрації</w:t>
      </w:r>
    </w:p>
    <w:p w:rsidR="00D46F05" w:rsidRPr="0036139A" w:rsidRDefault="00D46F05" w:rsidP="009D75A8">
      <w:pPr>
        <w:jc w:val="center"/>
        <w:rPr>
          <w:lang w:val="uk-UA"/>
        </w:rPr>
      </w:pPr>
    </w:p>
    <w:p w:rsidR="007A2270" w:rsidRPr="0036139A" w:rsidRDefault="00E369B9" w:rsidP="001E6C86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36139A">
        <w:rPr>
          <w:sz w:val="28"/>
          <w:szCs w:val="28"/>
          <w:lang w:val="uk-UA"/>
        </w:rPr>
        <w:t xml:space="preserve">Керуючись </w:t>
      </w:r>
      <w:r w:rsidR="00C15FB6" w:rsidRPr="0036139A">
        <w:rPr>
          <w:sz w:val="28"/>
          <w:szCs w:val="28"/>
          <w:lang w:val="uk-UA"/>
        </w:rPr>
        <w:t>абзацом першим частини першої</w:t>
      </w:r>
      <w:r w:rsidRPr="0036139A">
        <w:rPr>
          <w:sz w:val="28"/>
          <w:szCs w:val="28"/>
          <w:lang w:val="uk-UA"/>
        </w:rPr>
        <w:t xml:space="preserve">, </w:t>
      </w:r>
      <w:r w:rsidR="00C15FB6" w:rsidRPr="0036139A">
        <w:rPr>
          <w:sz w:val="28"/>
          <w:szCs w:val="28"/>
          <w:lang w:val="uk-UA"/>
        </w:rPr>
        <w:t xml:space="preserve">абзацом сорок дев’ятим частини другої, </w:t>
      </w:r>
      <w:r w:rsidRPr="0036139A">
        <w:rPr>
          <w:sz w:val="28"/>
          <w:szCs w:val="28"/>
          <w:lang w:val="uk-UA"/>
        </w:rPr>
        <w:t>пункт</w:t>
      </w:r>
      <w:r w:rsidR="00C15FB6" w:rsidRPr="0036139A">
        <w:rPr>
          <w:sz w:val="28"/>
          <w:szCs w:val="28"/>
          <w:lang w:val="uk-UA"/>
        </w:rPr>
        <w:t>ом</w:t>
      </w:r>
      <w:r w:rsidRPr="0036139A">
        <w:rPr>
          <w:sz w:val="28"/>
          <w:szCs w:val="28"/>
          <w:lang w:val="uk-UA"/>
        </w:rPr>
        <w:t xml:space="preserve"> 8 частини </w:t>
      </w:r>
      <w:r w:rsidR="00287F96" w:rsidRPr="0036139A">
        <w:rPr>
          <w:sz w:val="28"/>
          <w:szCs w:val="28"/>
          <w:lang w:val="uk-UA"/>
        </w:rPr>
        <w:t>сьомої</w:t>
      </w:r>
      <w:r w:rsidRPr="0036139A">
        <w:rPr>
          <w:sz w:val="28"/>
          <w:szCs w:val="28"/>
          <w:lang w:val="uk-UA"/>
        </w:rPr>
        <w:t xml:space="preserve"> статті 15 Закону України </w:t>
      </w:r>
      <w:r w:rsidR="00C95271" w:rsidRPr="0036139A">
        <w:rPr>
          <w:color w:val="1D1D1B"/>
          <w:sz w:val="28"/>
          <w:szCs w:val="28"/>
          <w:shd w:val="clear" w:color="auto" w:fill="FFFFFF"/>
          <w:lang w:val="uk-UA"/>
        </w:rPr>
        <w:t>«Про </w:t>
      </w:r>
      <w:r w:rsidRPr="0036139A">
        <w:rPr>
          <w:color w:val="1D1D1B"/>
          <w:sz w:val="28"/>
          <w:szCs w:val="28"/>
          <w:shd w:val="clear" w:color="auto" w:fill="FFFFFF"/>
          <w:lang w:val="uk-UA"/>
        </w:rPr>
        <w:t>правовий режим воєнного стану», Указом Президента України від 11.06.2022 № 406/2022 «Про утворення військової адміністрації», Постановою Верховної Ради України від 18.10.2022 №</w:t>
      </w:r>
      <w:r w:rsidR="00657135" w:rsidRPr="0036139A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Pr="0036139A">
        <w:rPr>
          <w:color w:val="1D1D1B"/>
          <w:sz w:val="28"/>
          <w:szCs w:val="28"/>
          <w:shd w:val="clear" w:color="auto" w:fill="FFFFFF"/>
          <w:lang w:val="uk-UA"/>
        </w:rPr>
        <w:t>2670-ІХ «Про здійснення начальником Лисичанської міської військової адміністрації Сєвєродонецького району Луганської області повноважень, пере</w:t>
      </w:r>
      <w:r w:rsidR="00662BDA" w:rsidRPr="0036139A">
        <w:rPr>
          <w:color w:val="1D1D1B"/>
          <w:sz w:val="28"/>
          <w:szCs w:val="28"/>
          <w:shd w:val="clear" w:color="auto" w:fill="FFFFFF"/>
          <w:lang w:val="uk-UA"/>
        </w:rPr>
        <w:t>дбачених частиною другою статті </w:t>
      </w:r>
      <w:r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10 Закону України «Про правовий режим воєнного стану», </w:t>
      </w:r>
      <w:r w:rsidR="000F49DC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на </w:t>
      </w:r>
      <w:r w:rsidR="00054E57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виконання </w:t>
      </w:r>
      <w:r w:rsidR="000F49DC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пункту 6 Протоколу засідання Ради </w:t>
      </w:r>
      <w:proofErr w:type="spellStart"/>
      <w:r w:rsidR="000F49DC" w:rsidRPr="0036139A">
        <w:rPr>
          <w:color w:val="1D1D1B"/>
          <w:sz w:val="28"/>
          <w:szCs w:val="28"/>
          <w:shd w:val="clear" w:color="auto" w:fill="FFFFFF"/>
          <w:lang w:val="uk-UA"/>
        </w:rPr>
        <w:t>безбар’єрності</w:t>
      </w:r>
      <w:proofErr w:type="spellEnd"/>
      <w:r w:rsidR="000F49DC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 щодо реалізації Національної стратегії</w:t>
      </w:r>
      <w:r w:rsidR="00054E57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0F49DC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із створення </w:t>
      </w:r>
      <w:proofErr w:type="spellStart"/>
      <w:r w:rsidR="000F49DC" w:rsidRPr="0036139A">
        <w:rPr>
          <w:color w:val="1D1D1B"/>
          <w:sz w:val="28"/>
          <w:szCs w:val="28"/>
          <w:shd w:val="clear" w:color="auto" w:fill="FFFFFF"/>
          <w:lang w:val="uk-UA"/>
        </w:rPr>
        <w:t>безбар’єрного</w:t>
      </w:r>
      <w:proofErr w:type="spellEnd"/>
      <w:r w:rsidR="000F49DC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 простору в</w:t>
      </w:r>
      <w:r w:rsidR="00054E57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 Україні на період до 2030 року </w:t>
      </w:r>
      <w:r w:rsidR="000F49DC" w:rsidRPr="0036139A">
        <w:rPr>
          <w:color w:val="1D1D1B"/>
          <w:sz w:val="28"/>
          <w:szCs w:val="28"/>
          <w:shd w:val="clear" w:color="auto" w:fill="FFFFFF"/>
          <w:lang w:val="uk-UA"/>
        </w:rPr>
        <w:t>від 23</w:t>
      </w:r>
      <w:r w:rsidR="00054E57" w:rsidRPr="0036139A">
        <w:rPr>
          <w:color w:val="1D1D1B"/>
          <w:sz w:val="28"/>
          <w:szCs w:val="28"/>
          <w:shd w:val="clear" w:color="auto" w:fill="FFFFFF"/>
          <w:lang w:val="uk-UA"/>
        </w:rPr>
        <w:t>.12.</w:t>
      </w:r>
      <w:r w:rsidR="00657135" w:rsidRPr="0036139A">
        <w:rPr>
          <w:color w:val="1D1D1B"/>
          <w:sz w:val="28"/>
          <w:szCs w:val="28"/>
          <w:shd w:val="clear" w:color="auto" w:fill="FFFFFF"/>
          <w:lang w:val="uk-UA"/>
        </w:rPr>
        <w:t>2024</w:t>
      </w:r>
      <w:r w:rsidR="000F49DC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 щодо створення місцевих рад </w:t>
      </w:r>
      <w:proofErr w:type="spellStart"/>
      <w:r w:rsidR="000F49DC" w:rsidRPr="0036139A">
        <w:rPr>
          <w:color w:val="1D1D1B"/>
          <w:sz w:val="28"/>
          <w:szCs w:val="28"/>
          <w:shd w:val="clear" w:color="auto" w:fill="FFFFFF"/>
          <w:lang w:val="uk-UA"/>
        </w:rPr>
        <w:t>безбар’єрності</w:t>
      </w:r>
      <w:proofErr w:type="spellEnd"/>
      <w:r w:rsidR="00C42DF5" w:rsidRPr="0036139A">
        <w:rPr>
          <w:color w:val="1D1D1B"/>
          <w:sz w:val="28"/>
          <w:szCs w:val="28"/>
          <w:shd w:val="clear" w:color="auto" w:fill="FFFFFF"/>
          <w:lang w:val="uk-UA"/>
        </w:rPr>
        <w:t>,</w:t>
      </w:r>
      <w:r w:rsidR="00662BDA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054E57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Національної стратегії із створення </w:t>
      </w:r>
      <w:proofErr w:type="spellStart"/>
      <w:r w:rsidR="00054E57" w:rsidRPr="0036139A">
        <w:rPr>
          <w:color w:val="1D1D1B"/>
          <w:sz w:val="28"/>
          <w:szCs w:val="28"/>
          <w:shd w:val="clear" w:color="auto" w:fill="FFFFFF"/>
          <w:lang w:val="uk-UA"/>
        </w:rPr>
        <w:t>безбар’єрного</w:t>
      </w:r>
      <w:proofErr w:type="spellEnd"/>
      <w:r w:rsidR="00054E57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 простору в Україні на період до 2030 року, затвердженої розпорядженням Кабінету Міністрів України від 14.04.</w:t>
      </w:r>
      <w:r w:rsidR="00657135" w:rsidRPr="0036139A">
        <w:rPr>
          <w:color w:val="1D1D1B"/>
          <w:sz w:val="28"/>
          <w:szCs w:val="28"/>
          <w:shd w:val="clear" w:color="auto" w:fill="FFFFFF"/>
          <w:lang w:val="uk-UA"/>
        </w:rPr>
        <w:t>2021 № </w:t>
      </w:r>
      <w:r w:rsidR="00822501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366-р, </w:t>
      </w:r>
      <w:r w:rsidR="00662BDA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з метою створення </w:t>
      </w:r>
      <w:proofErr w:type="spellStart"/>
      <w:r w:rsidR="001E6C86" w:rsidRPr="0036139A">
        <w:rPr>
          <w:color w:val="1D1D1B"/>
          <w:sz w:val="28"/>
          <w:szCs w:val="28"/>
          <w:shd w:val="clear" w:color="auto" w:fill="FFFFFF"/>
          <w:lang w:val="uk-UA"/>
        </w:rPr>
        <w:t>безбар’єрного</w:t>
      </w:r>
      <w:proofErr w:type="spellEnd"/>
      <w:r w:rsidR="001E6C86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 простору та безперешкодного середовища для всіх груп населення, в тому числі осіб з інвалідністю та інших маломобільних груп населення на території </w:t>
      </w:r>
      <w:r w:rsidR="0049178D" w:rsidRPr="0036139A">
        <w:rPr>
          <w:color w:val="1D1D1B"/>
          <w:sz w:val="28"/>
          <w:szCs w:val="28"/>
          <w:shd w:val="clear" w:color="auto" w:fill="FFFFFF"/>
          <w:lang w:val="uk-UA"/>
        </w:rPr>
        <w:t>Лисичанської міської територіальної громади</w:t>
      </w:r>
      <w:r w:rsidR="006E2F79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E2F79" w:rsidRPr="0036139A">
        <w:rPr>
          <w:color w:val="1D1D1B"/>
          <w:sz w:val="28"/>
          <w:szCs w:val="28"/>
          <w:shd w:val="clear" w:color="auto" w:fill="FFFFFF"/>
          <w:lang w:val="uk-UA"/>
        </w:rPr>
        <w:t>С</w:t>
      </w:r>
      <w:r w:rsidR="00054E57" w:rsidRPr="0036139A">
        <w:rPr>
          <w:color w:val="1D1D1B"/>
          <w:sz w:val="28"/>
          <w:szCs w:val="28"/>
          <w:shd w:val="clear" w:color="auto" w:fill="FFFFFF"/>
          <w:lang w:val="uk-UA"/>
        </w:rPr>
        <w:t>іверськ</w:t>
      </w:r>
      <w:r w:rsidR="006E2F79" w:rsidRPr="0036139A">
        <w:rPr>
          <w:color w:val="1D1D1B"/>
          <w:sz w:val="28"/>
          <w:szCs w:val="28"/>
          <w:shd w:val="clear" w:color="auto" w:fill="FFFFFF"/>
          <w:lang w:val="uk-UA"/>
        </w:rPr>
        <w:t>одонецького</w:t>
      </w:r>
      <w:proofErr w:type="spellEnd"/>
      <w:r w:rsidR="006E2F79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 району Луганської області</w:t>
      </w:r>
      <w:r w:rsidR="00054E57" w:rsidRPr="0036139A">
        <w:rPr>
          <w:color w:val="1D1D1B"/>
          <w:sz w:val="28"/>
          <w:szCs w:val="28"/>
          <w:shd w:val="clear" w:color="auto" w:fill="FFFFFF"/>
          <w:lang w:val="uk-UA"/>
        </w:rPr>
        <w:t>,</w:t>
      </w:r>
    </w:p>
    <w:p w:rsidR="006A7915" w:rsidRPr="0036139A" w:rsidRDefault="006A7915" w:rsidP="009D75A8">
      <w:pPr>
        <w:jc w:val="both"/>
        <w:rPr>
          <w:color w:val="1B1D1F"/>
          <w:lang w:val="uk-UA"/>
        </w:rPr>
      </w:pPr>
    </w:p>
    <w:p w:rsidR="007A2270" w:rsidRPr="0036139A" w:rsidRDefault="007A2270" w:rsidP="009D75A8">
      <w:pPr>
        <w:jc w:val="both"/>
        <w:rPr>
          <w:b/>
          <w:color w:val="1B1D1F"/>
          <w:sz w:val="28"/>
          <w:szCs w:val="28"/>
          <w:lang w:val="uk-UA"/>
        </w:rPr>
      </w:pPr>
      <w:r w:rsidRPr="0036139A">
        <w:rPr>
          <w:b/>
          <w:color w:val="1B1D1F"/>
          <w:sz w:val="28"/>
          <w:szCs w:val="28"/>
          <w:lang w:val="uk-UA"/>
        </w:rPr>
        <w:t>зобов’язую:</w:t>
      </w:r>
    </w:p>
    <w:p w:rsidR="007A2270" w:rsidRPr="0036139A" w:rsidRDefault="007A2270" w:rsidP="009D75A8">
      <w:pPr>
        <w:jc w:val="both"/>
        <w:rPr>
          <w:color w:val="1B1D1F"/>
          <w:lang w:val="uk-UA"/>
        </w:rPr>
      </w:pPr>
    </w:p>
    <w:p w:rsidR="004235D7" w:rsidRPr="0036139A" w:rsidRDefault="00BD1CB3" w:rsidP="004235D7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6139A">
        <w:rPr>
          <w:sz w:val="28"/>
          <w:szCs w:val="28"/>
          <w:shd w:val="clear" w:color="auto" w:fill="FFFFFF"/>
          <w:lang w:val="uk-UA"/>
        </w:rPr>
        <w:t>1. </w:t>
      </w:r>
      <w:r w:rsidR="001E6C86" w:rsidRPr="0036139A">
        <w:rPr>
          <w:sz w:val="28"/>
          <w:szCs w:val="28"/>
          <w:shd w:val="clear" w:color="auto" w:fill="FFFFFF"/>
          <w:lang w:val="uk-UA"/>
        </w:rPr>
        <w:t>У</w:t>
      </w:r>
      <w:r w:rsidR="00054E57" w:rsidRPr="0036139A">
        <w:rPr>
          <w:sz w:val="28"/>
          <w:szCs w:val="28"/>
          <w:shd w:val="clear" w:color="auto" w:fill="FFFFFF"/>
          <w:lang w:val="uk-UA"/>
        </w:rPr>
        <w:t xml:space="preserve">творити Раду </w:t>
      </w:r>
      <w:proofErr w:type="spellStart"/>
      <w:r w:rsidR="00054E57" w:rsidRPr="0036139A">
        <w:rPr>
          <w:sz w:val="28"/>
          <w:szCs w:val="28"/>
          <w:shd w:val="clear" w:color="auto" w:fill="FFFFFF"/>
          <w:lang w:val="uk-UA"/>
        </w:rPr>
        <w:t>безбар’єрності</w:t>
      </w:r>
      <w:proofErr w:type="spellEnd"/>
      <w:r w:rsidR="00054E57" w:rsidRPr="0036139A">
        <w:rPr>
          <w:sz w:val="28"/>
          <w:szCs w:val="28"/>
          <w:shd w:val="clear" w:color="auto" w:fill="FFFFFF"/>
          <w:lang w:val="uk-UA"/>
        </w:rPr>
        <w:t xml:space="preserve"> при Лисичанській місь</w:t>
      </w:r>
      <w:r w:rsidR="004235D7" w:rsidRPr="0036139A">
        <w:rPr>
          <w:sz w:val="28"/>
          <w:szCs w:val="28"/>
          <w:shd w:val="clear" w:color="auto" w:fill="FFFFFF"/>
          <w:lang w:val="uk-UA"/>
        </w:rPr>
        <w:t xml:space="preserve">кій військовій адміністрації, затвердивши </w:t>
      </w:r>
      <w:r w:rsidR="00054E57" w:rsidRPr="0036139A">
        <w:rPr>
          <w:sz w:val="28"/>
          <w:szCs w:val="28"/>
          <w:shd w:val="clear" w:color="auto" w:fill="FFFFFF"/>
          <w:lang w:val="uk-UA"/>
        </w:rPr>
        <w:t xml:space="preserve">її склад </w:t>
      </w:r>
      <w:r w:rsidR="004235D7" w:rsidRPr="0036139A">
        <w:rPr>
          <w:sz w:val="28"/>
          <w:szCs w:val="28"/>
          <w:shd w:val="clear" w:color="auto" w:fill="FFFFFF"/>
          <w:lang w:val="uk-UA"/>
        </w:rPr>
        <w:t>та Положення про неї, що додаються.</w:t>
      </w:r>
    </w:p>
    <w:p w:rsidR="00BD1CB3" w:rsidRPr="0036139A" w:rsidRDefault="00BD1CB3" w:rsidP="00BD1CB3">
      <w:pPr>
        <w:ind w:firstLine="567"/>
        <w:jc w:val="both"/>
        <w:rPr>
          <w:shd w:val="clear" w:color="auto" w:fill="FFFFFF"/>
          <w:lang w:val="uk-UA"/>
        </w:rPr>
      </w:pPr>
    </w:p>
    <w:p w:rsidR="00BD1CB3" w:rsidRPr="0036139A" w:rsidRDefault="004235D7" w:rsidP="006919B0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36139A">
        <w:rPr>
          <w:sz w:val="28"/>
          <w:szCs w:val="28"/>
          <w:shd w:val="clear" w:color="auto" w:fill="FFFFFF"/>
          <w:lang w:val="uk-UA"/>
        </w:rPr>
        <w:t>2</w:t>
      </w:r>
      <w:r w:rsidR="00BD1CB3" w:rsidRPr="0036139A">
        <w:rPr>
          <w:sz w:val="28"/>
          <w:szCs w:val="28"/>
          <w:shd w:val="clear" w:color="auto" w:fill="FFFFFF"/>
          <w:lang w:val="uk-UA"/>
        </w:rPr>
        <w:t>.</w:t>
      </w:r>
      <w:r w:rsidR="006919B0" w:rsidRPr="0036139A">
        <w:rPr>
          <w:sz w:val="28"/>
          <w:szCs w:val="28"/>
          <w:shd w:val="clear" w:color="auto" w:fill="FFFFFF"/>
          <w:lang w:val="uk-UA"/>
        </w:rPr>
        <w:t xml:space="preserve"> Визнати таким, що втратило чинність, </w:t>
      </w:r>
      <w:r w:rsidR="00174979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розпорядження </w:t>
      </w:r>
      <w:r w:rsidR="006919B0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начальника Лисичанської міської військової адміністрації </w:t>
      </w:r>
      <w:r w:rsidR="00174979" w:rsidRPr="0036139A">
        <w:rPr>
          <w:color w:val="1D1D1B"/>
          <w:sz w:val="28"/>
          <w:szCs w:val="28"/>
          <w:shd w:val="clear" w:color="auto" w:fill="FFFFFF"/>
          <w:lang w:val="uk-UA"/>
        </w:rPr>
        <w:t>від 06.11.2024 № </w:t>
      </w:r>
      <w:r w:rsidR="00C15FB6" w:rsidRPr="0036139A">
        <w:rPr>
          <w:color w:val="1D1D1B"/>
          <w:sz w:val="28"/>
          <w:szCs w:val="28"/>
          <w:shd w:val="clear" w:color="auto" w:fill="FFFFFF"/>
          <w:lang w:val="uk-UA"/>
        </w:rPr>
        <w:t>697 «</w:t>
      </w:r>
      <w:r w:rsidR="006919B0" w:rsidRPr="0036139A">
        <w:rPr>
          <w:sz w:val="28"/>
          <w:szCs w:val="28"/>
          <w:lang w:val="uk-UA"/>
        </w:rPr>
        <w:t>Про </w:t>
      </w:r>
      <w:r w:rsidR="00C15FB6" w:rsidRPr="0036139A">
        <w:rPr>
          <w:sz w:val="28"/>
          <w:szCs w:val="28"/>
          <w:lang w:val="uk-UA"/>
        </w:rPr>
        <w:t xml:space="preserve">делегування управлінню будівництва та архітектури Лисичанської міської військової адміністрації повноважень з питань створення </w:t>
      </w:r>
      <w:proofErr w:type="spellStart"/>
      <w:r w:rsidR="00C15FB6" w:rsidRPr="0036139A">
        <w:rPr>
          <w:sz w:val="28"/>
          <w:szCs w:val="28"/>
          <w:lang w:val="uk-UA"/>
        </w:rPr>
        <w:t>безбар’єрного</w:t>
      </w:r>
      <w:proofErr w:type="spellEnd"/>
      <w:r w:rsidR="00C15FB6" w:rsidRPr="0036139A">
        <w:rPr>
          <w:sz w:val="28"/>
          <w:szCs w:val="28"/>
          <w:lang w:val="uk-UA"/>
        </w:rPr>
        <w:t xml:space="preserve"> простору в Лисичанській міській територіальній громаді»</w:t>
      </w:r>
      <w:r w:rsidR="00566365" w:rsidRPr="0036139A">
        <w:rPr>
          <w:sz w:val="28"/>
          <w:szCs w:val="28"/>
          <w:lang w:val="uk-UA"/>
        </w:rPr>
        <w:t>.</w:t>
      </w:r>
    </w:p>
    <w:p w:rsidR="001E6C86" w:rsidRPr="0036139A" w:rsidRDefault="001E6C86" w:rsidP="009D75A8">
      <w:pPr>
        <w:jc w:val="center"/>
        <w:rPr>
          <w:lang w:val="uk-UA"/>
        </w:rPr>
      </w:pPr>
    </w:p>
    <w:p w:rsidR="001E6C86" w:rsidRPr="0036139A" w:rsidRDefault="001E6C86" w:rsidP="009D75A8">
      <w:pPr>
        <w:jc w:val="center"/>
        <w:rPr>
          <w:lang w:val="uk-UA"/>
        </w:rPr>
      </w:pPr>
    </w:p>
    <w:p w:rsidR="0031745B" w:rsidRPr="0036139A" w:rsidRDefault="0031745B" w:rsidP="009D75A8">
      <w:pPr>
        <w:jc w:val="center"/>
        <w:rPr>
          <w:lang w:val="uk-UA"/>
        </w:rPr>
      </w:pPr>
    </w:p>
    <w:p w:rsidR="00C15FB6" w:rsidRPr="0036139A" w:rsidRDefault="00C15FB6" w:rsidP="009D75A8">
      <w:pPr>
        <w:rPr>
          <w:b/>
          <w:sz w:val="28"/>
          <w:szCs w:val="28"/>
          <w:lang w:val="uk-UA"/>
        </w:rPr>
      </w:pPr>
      <w:r w:rsidRPr="0036139A">
        <w:rPr>
          <w:b/>
          <w:sz w:val="28"/>
          <w:szCs w:val="28"/>
          <w:lang w:val="uk-UA"/>
        </w:rPr>
        <w:t>Перший заступник начальника</w:t>
      </w:r>
    </w:p>
    <w:p w:rsidR="00C15FB6" w:rsidRPr="0036139A" w:rsidRDefault="00C15FB6" w:rsidP="009D75A8">
      <w:pPr>
        <w:rPr>
          <w:b/>
          <w:sz w:val="28"/>
          <w:szCs w:val="28"/>
          <w:lang w:val="uk-UA"/>
        </w:rPr>
      </w:pPr>
      <w:r w:rsidRPr="0036139A">
        <w:rPr>
          <w:b/>
          <w:sz w:val="28"/>
          <w:szCs w:val="28"/>
          <w:lang w:val="uk-UA"/>
        </w:rPr>
        <w:t>Лисичанської міської</w:t>
      </w:r>
    </w:p>
    <w:p w:rsidR="006E2F79" w:rsidRPr="0036139A" w:rsidRDefault="00C15FB6" w:rsidP="0031745B">
      <w:pPr>
        <w:rPr>
          <w:sz w:val="28"/>
          <w:szCs w:val="28"/>
          <w:lang w:val="uk-UA"/>
        </w:rPr>
      </w:pPr>
      <w:r w:rsidRPr="0036139A">
        <w:rPr>
          <w:b/>
          <w:sz w:val="28"/>
          <w:szCs w:val="28"/>
          <w:lang w:val="uk-UA"/>
        </w:rPr>
        <w:t>військової адміністрації</w:t>
      </w:r>
      <w:r w:rsidRPr="0036139A">
        <w:rPr>
          <w:b/>
          <w:sz w:val="28"/>
          <w:szCs w:val="28"/>
          <w:lang w:val="uk-UA"/>
        </w:rPr>
        <w:tab/>
      </w:r>
      <w:r w:rsidRPr="0036139A">
        <w:rPr>
          <w:b/>
          <w:sz w:val="28"/>
          <w:szCs w:val="28"/>
          <w:lang w:val="uk-UA"/>
        </w:rPr>
        <w:tab/>
      </w:r>
      <w:r w:rsidRPr="0036139A">
        <w:rPr>
          <w:b/>
          <w:sz w:val="28"/>
          <w:szCs w:val="28"/>
          <w:lang w:val="uk-UA"/>
        </w:rPr>
        <w:tab/>
      </w:r>
      <w:r w:rsidRPr="0036139A">
        <w:rPr>
          <w:b/>
          <w:sz w:val="28"/>
          <w:szCs w:val="28"/>
          <w:lang w:val="uk-UA"/>
        </w:rPr>
        <w:tab/>
      </w:r>
      <w:r w:rsidRPr="0036139A">
        <w:rPr>
          <w:b/>
          <w:sz w:val="28"/>
          <w:szCs w:val="28"/>
          <w:lang w:val="uk-UA"/>
        </w:rPr>
        <w:tab/>
      </w:r>
      <w:r w:rsidR="009D75A8" w:rsidRPr="0036139A">
        <w:rPr>
          <w:b/>
          <w:sz w:val="28"/>
          <w:szCs w:val="28"/>
          <w:lang w:val="uk-UA"/>
        </w:rPr>
        <w:t xml:space="preserve">   </w:t>
      </w:r>
      <w:r w:rsidRPr="0036139A">
        <w:rPr>
          <w:b/>
          <w:sz w:val="28"/>
          <w:szCs w:val="28"/>
          <w:lang w:val="uk-UA"/>
        </w:rPr>
        <w:t>Руслан САДОВСЬКИЙ</w:t>
      </w:r>
    </w:p>
    <w:p w:rsidR="00F30BED" w:rsidRPr="0036139A" w:rsidRDefault="00F30BED" w:rsidP="006277B9">
      <w:pPr>
        <w:spacing w:line="276" w:lineRule="auto"/>
        <w:rPr>
          <w:sz w:val="24"/>
          <w:szCs w:val="24"/>
          <w:lang w:val="uk-UA"/>
        </w:rPr>
        <w:sectPr w:rsidR="00F30BED" w:rsidRPr="0036139A" w:rsidSect="0031745B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60"/>
        </w:sectPr>
      </w:pPr>
    </w:p>
    <w:p w:rsidR="00891477" w:rsidRPr="0036139A" w:rsidRDefault="003F6186" w:rsidP="00FD318C">
      <w:pPr>
        <w:tabs>
          <w:tab w:val="left" w:pos="8743"/>
        </w:tabs>
        <w:ind w:left="5954"/>
        <w:rPr>
          <w:rFonts w:eastAsia="Calibri"/>
          <w:sz w:val="28"/>
          <w:szCs w:val="28"/>
          <w:lang w:val="uk-UA" w:eastAsia="en-US"/>
        </w:rPr>
      </w:pPr>
      <w:r w:rsidRPr="0036139A">
        <w:rPr>
          <w:sz w:val="28"/>
          <w:szCs w:val="28"/>
          <w:lang w:val="uk-UA"/>
        </w:rPr>
        <w:lastRenderedPageBreak/>
        <w:t>ЗАТВЕРДЖЕНО</w:t>
      </w:r>
    </w:p>
    <w:p w:rsidR="006F284F" w:rsidRPr="0036139A" w:rsidRDefault="003F6186" w:rsidP="003F6186">
      <w:pPr>
        <w:tabs>
          <w:tab w:val="left" w:pos="8743"/>
        </w:tabs>
        <w:spacing w:before="120"/>
        <w:ind w:left="5954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Р</w:t>
      </w:r>
      <w:r w:rsidR="00657135" w:rsidRPr="0036139A">
        <w:rPr>
          <w:rFonts w:eastAsia="Calibri"/>
          <w:sz w:val="28"/>
          <w:szCs w:val="28"/>
          <w:lang w:val="uk-UA" w:eastAsia="en-US"/>
        </w:rPr>
        <w:t>озпорядження начальника</w:t>
      </w:r>
    </w:p>
    <w:p w:rsidR="00657135" w:rsidRPr="0036139A" w:rsidRDefault="00A655E8" w:rsidP="00FD318C">
      <w:pPr>
        <w:tabs>
          <w:tab w:val="left" w:pos="8743"/>
        </w:tabs>
        <w:ind w:left="5954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 xml:space="preserve">Лисичанської </w:t>
      </w:r>
      <w:r w:rsidR="00657135" w:rsidRPr="0036139A">
        <w:rPr>
          <w:rFonts w:eastAsia="Calibri"/>
          <w:sz w:val="28"/>
          <w:szCs w:val="28"/>
          <w:lang w:val="uk-UA" w:eastAsia="en-US"/>
        </w:rPr>
        <w:t>міської</w:t>
      </w:r>
    </w:p>
    <w:p w:rsidR="00657135" w:rsidRPr="0036139A" w:rsidRDefault="00A655E8" w:rsidP="00FD318C">
      <w:pPr>
        <w:tabs>
          <w:tab w:val="left" w:pos="8743"/>
        </w:tabs>
        <w:ind w:left="5954"/>
        <w:rPr>
          <w:rFonts w:eastAsia="SimSun"/>
          <w:sz w:val="28"/>
          <w:szCs w:val="28"/>
          <w:lang w:val="uk-UA"/>
        </w:rPr>
      </w:pPr>
      <w:r w:rsidRPr="0036139A">
        <w:rPr>
          <w:rFonts w:eastAsia="Calibri"/>
          <w:sz w:val="28"/>
          <w:szCs w:val="28"/>
          <w:lang w:val="uk-UA" w:eastAsia="en-US"/>
        </w:rPr>
        <w:t>військової</w:t>
      </w:r>
      <w:r w:rsidR="006F284F" w:rsidRPr="0036139A">
        <w:rPr>
          <w:rFonts w:eastAsia="SimSun"/>
          <w:sz w:val="28"/>
          <w:szCs w:val="28"/>
          <w:lang w:val="uk-UA"/>
        </w:rPr>
        <w:t xml:space="preserve"> </w:t>
      </w:r>
      <w:r w:rsidR="00657135" w:rsidRPr="0036139A">
        <w:rPr>
          <w:rFonts w:eastAsia="SimSun"/>
          <w:sz w:val="28"/>
          <w:szCs w:val="28"/>
          <w:lang w:val="uk-UA"/>
        </w:rPr>
        <w:t>адміністрації</w:t>
      </w:r>
    </w:p>
    <w:p w:rsidR="00A655E8" w:rsidRPr="0036139A" w:rsidRDefault="00614896" w:rsidP="00FD318C">
      <w:pPr>
        <w:tabs>
          <w:tab w:val="left" w:pos="8743"/>
        </w:tabs>
        <w:spacing w:before="120"/>
        <w:ind w:left="5954"/>
        <w:rPr>
          <w:rFonts w:eastAsia="SimSun"/>
          <w:sz w:val="28"/>
          <w:szCs w:val="28"/>
          <w:lang w:val="uk-UA"/>
        </w:rPr>
      </w:pPr>
      <w:r w:rsidRPr="00013850">
        <w:rPr>
          <w:rFonts w:eastAsia="SimSun"/>
          <w:sz w:val="28"/>
          <w:szCs w:val="28"/>
          <w:lang w:val="uk-UA"/>
        </w:rPr>
        <w:t>10</w:t>
      </w:r>
      <w:r w:rsidR="00013850" w:rsidRPr="00013850">
        <w:rPr>
          <w:rFonts w:eastAsia="SimSun"/>
          <w:sz w:val="28"/>
          <w:szCs w:val="28"/>
          <w:lang w:val="uk-UA"/>
        </w:rPr>
        <w:t xml:space="preserve"> лютого </w:t>
      </w:r>
      <w:r w:rsidRPr="00013850">
        <w:rPr>
          <w:rFonts w:eastAsia="SimSun"/>
          <w:sz w:val="28"/>
          <w:szCs w:val="28"/>
          <w:lang w:val="uk-UA"/>
        </w:rPr>
        <w:t>2025</w:t>
      </w:r>
      <w:r w:rsidR="00013850" w:rsidRPr="00013850">
        <w:rPr>
          <w:rFonts w:eastAsia="SimSun"/>
          <w:sz w:val="28"/>
          <w:szCs w:val="28"/>
          <w:lang w:val="uk-UA"/>
        </w:rPr>
        <w:t xml:space="preserve"> р.</w:t>
      </w:r>
      <w:r w:rsidR="003F6186" w:rsidRPr="0036139A">
        <w:rPr>
          <w:rFonts w:eastAsia="SimSun"/>
          <w:sz w:val="28"/>
          <w:szCs w:val="28"/>
          <w:lang w:val="uk-UA"/>
        </w:rPr>
        <w:t xml:space="preserve"> </w:t>
      </w:r>
      <w:r w:rsidR="00A655E8" w:rsidRPr="0036139A">
        <w:rPr>
          <w:rFonts w:eastAsia="SimSun"/>
          <w:sz w:val="28"/>
          <w:szCs w:val="28"/>
          <w:lang w:val="uk-UA"/>
        </w:rPr>
        <w:t>№</w:t>
      </w:r>
      <w:r w:rsidR="003F6186" w:rsidRPr="0036139A">
        <w:rPr>
          <w:rFonts w:eastAsia="SimSun"/>
          <w:sz w:val="28"/>
          <w:szCs w:val="28"/>
          <w:lang w:val="uk-UA"/>
        </w:rPr>
        <w:t xml:space="preserve"> </w:t>
      </w:r>
      <w:r w:rsidRPr="00013850">
        <w:rPr>
          <w:rFonts w:eastAsia="SimSun"/>
          <w:sz w:val="28"/>
          <w:szCs w:val="28"/>
          <w:lang w:val="uk-UA"/>
        </w:rPr>
        <w:t>35</w:t>
      </w:r>
    </w:p>
    <w:p w:rsidR="00653D5B" w:rsidRPr="0036139A" w:rsidRDefault="00653D5B" w:rsidP="00EF3830">
      <w:pPr>
        <w:jc w:val="center"/>
        <w:rPr>
          <w:rFonts w:eastAsia="SimSun"/>
          <w:sz w:val="28"/>
          <w:szCs w:val="28"/>
          <w:lang w:val="uk-UA"/>
        </w:rPr>
      </w:pPr>
    </w:p>
    <w:p w:rsidR="00A655E8" w:rsidRPr="0036139A" w:rsidRDefault="00A655E8" w:rsidP="00EF3830">
      <w:pPr>
        <w:jc w:val="center"/>
        <w:rPr>
          <w:rFonts w:eastAsia="SimSun"/>
          <w:b/>
          <w:sz w:val="28"/>
          <w:szCs w:val="28"/>
          <w:lang w:val="uk-UA"/>
        </w:rPr>
      </w:pPr>
      <w:r w:rsidRPr="0036139A">
        <w:rPr>
          <w:rFonts w:eastAsia="SimSun"/>
          <w:b/>
          <w:sz w:val="28"/>
          <w:szCs w:val="28"/>
          <w:lang w:val="uk-UA"/>
        </w:rPr>
        <w:t>СКЛАД</w:t>
      </w:r>
    </w:p>
    <w:p w:rsidR="00A655E8" w:rsidRPr="0036139A" w:rsidRDefault="00A655E8" w:rsidP="00EF3830">
      <w:pPr>
        <w:jc w:val="center"/>
        <w:rPr>
          <w:rFonts w:eastAsia="SimSun"/>
          <w:bCs/>
          <w:sz w:val="28"/>
          <w:szCs w:val="28"/>
          <w:lang w:val="uk-UA"/>
        </w:rPr>
      </w:pPr>
      <w:r w:rsidRPr="0036139A">
        <w:rPr>
          <w:rFonts w:eastAsia="SimSun"/>
          <w:b/>
          <w:sz w:val="28"/>
          <w:szCs w:val="28"/>
          <w:lang w:val="uk-UA"/>
        </w:rPr>
        <w:t xml:space="preserve">Ради </w:t>
      </w:r>
      <w:proofErr w:type="spellStart"/>
      <w:r w:rsidRPr="0036139A">
        <w:rPr>
          <w:rFonts w:eastAsia="SimSun"/>
          <w:b/>
          <w:sz w:val="28"/>
          <w:szCs w:val="28"/>
          <w:lang w:val="uk-UA"/>
        </w:rPr>
        <w:t>безбар’єрності</w:t>
      </w:r>
      <w:proofErr w:type="spellEnd"/>
      <w:r w:rsidRPr="0036139A">
        <w:rPr>
          <w:rFonts w:eastAsia="SimSun"/>
          <w:b/>
          <w:sz w:val="28"/>
          <w:szCs w:val="28"/>
          <w:lang w:val="uk-UA"/>
        </w:rPr>
        <w:t xml:space="preserve"> при Лисичанській міській військовій адміністрації</w:t>
      </w:r>
    </w:p>
    <w:p w:rsidR="00EF3830" w:rsidRPr="0036139A" w:rsidRDefault="00EF3830" w:rsidP="00EF3830">
      <w:pPr>
        <w:jc w:val="center"/>
        <w:rPr>
          <w:rFonts w:eastAsia="SimSun"/>
          <w:bCs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356"/>
        <w:gridCol w:w="6306"/>
      </w:tblGrid>
      <w:tr w:rsidR="00F23626" w:rsidRPr="0036139A" w:rsidTr="00F23626">
        <w:tc>
          <w:tcPr>
            <w:tcW w:w="3369" w:type="dxa"/>
          </w:tcPr>
          <w:p w:rsidR="00F23626" w:rsidRPr="0036139A" w:rsidRDefault="00F23626" w:rsidP="00F23626">
            <w:pPr>
              <w:pStyle w:val="af1"/>
              <w:ind w:left="0"/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>Садовський Руслан</w:t>
            </w:r>
          </w:p>
        </w:tc>
        <w:tc>
          <w:tcPr>
            <w:tcW w:w="356" w:type="dxa"/>
            <w:hideMark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  <w:hideMark/>
          </w:tcPr>
          <w:p w:rsidR="00F23626" w:rsidRPr="0036139A" w:rsidRDefault="00F23626" w:rsidP="00EF3830">
            <w:pPr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 xml:space="preserve">перший заступник начальника міської військової адміністрації, голова Ради </w:t>
            </w:r>
            <w:proofErr w:type="spellStart"/>
            <w:r w:rsidRPr="0036139A">
              <w:rPr>
                <w:sz w:val="28"/>
                <w:szCs w:val="28"/>
                <w:lang w:val="uk-UA"/>
              </w:rPr>
              <w:t>безбар’єрності</w:t>
            </w:r>
            <w:proofErr w:type="spellEnd"/>
          </w:p>
          <w:p w:rsidR="00F23626" w:rsidRPr="0036139A" w:rsidRDefault="00F23626" w:rsidP="00EF3830">
            <w:pPr>
              <w:rPr>
                <w:lang w:val="uk-UA"/>
              </w:rPr>
            </w:pPr>
          </w:p>
        </w:tc>
      </w:tr>
      <w:tr w:rsidR="00F23626" w:rsidRPr="0036139A" w:rsidTr="00F23626">
        <w:tc>
          <w:tcPr>
            <w:tcW w:w="3369" w:type="dxa"/>
          </w:tcPr>
          <w:p w:rsidR="00F23626" w:rsidRPr="0036139A" w:rsidRDefault="00F23626" w:rsidP="00F23626">
            <w:pPr>
              <w:pStyle w:val="af1"/>
              <w:ind w:left="0"/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>Волошина Оксана</w:t>
            </w:r>
          </w:p>
        </w:tc>
        <w:tc>
          <w:tcPr>
            <w:tcW w:w="356" w:type="dxa"/>
            <w:hideMark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  <w:hideMark/>
          </w:tcPr>
          <w:p w:rsidR="00F23626" w:rsidRPr="0036139A" w:rsidRDefault="00F23626" w:rsidP="00EF3830">
            <w:pPr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 xml:space="preserve">заступник начальника міської військової адміністрації, заступник голови Ради </w:t>
            </w:r>
            <w:proofErr w:type="spellStart"/>
            <w:r w:rsidRPr="0036139A">
              <w:rPr>
                <w:sz w:val="28"/>
                <w:szCs w:val="28"/>
                <w:lang w:val="uk-UA"/>
              </w:rPr>
              <w:t>безбар’єрності</w:t>
            </w:r>
            <w:proofErr w:type="spellEnd"/>
          </w:p>
          <w:p w:rsidR="00F23626" w:rsidRPr="0036139A" w:rsidRDefault="00F23626" w:rsidP="00EF3830">
            <w:pPr>
              <w:rPr>
                <w:lang w:val="uk-UA"/>
              </w:rPr>
            </w:pPr>
          </w:p>
        </w:tc>
      </w:tr>
      <w:tr w:rsidR="00F23626" w:rsidRPr="00013850" w:rsidTr="00F23626">
        <w:tc>
          <w:tcPr>
            <w:tcW w:w="3369" w:type="dxa"/>
          </w:tcPr>
          <w:p w:rsidR="00F23626" w:rsidRPr="0036139A" w:rsidRDefault="00F23626" w:rsidP="00F23626">
            <w:pPr>
              <w:pStyle w:val="af1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sz w:val="28"/>
                <w:szCs w:val="28"/>
                <w:lang w:val="uk-UA"/>
              </w:rPr>
              <w:t>Юшина</w:t>
            </w:r>
            <w:proofErr w:type="spellEnd"/>
            <w:r w:rsidRPr="0036139A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356" w:type="dxa"/>
            <w:hideMark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  <w:hideMark/>
          </w:tcPr>
          <w:p w:rsidR="00F23626" w:rsidRPr="0036139A" w:rsidRDefault="00F23626" w:rsidP="00EF3830">
            <w:pPr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 xml:space="preserve">завідувач сектором містобудівного кадастру відділу архітектури та містобудування управління будівництва та архітектури адміністрації, секретар Ради </w:t>
            </w:r>
            <w:proofErr w:type="spellStart"/>
            <w:r w:rsidRPr="0036139A">
              <w:rPr>
                <w:sz w:val="28"/>
                <w:szCs w:val="28"/>
                <w:lang w:val="uk-UA"/>
              </w:rPr>
              <w:t>безбар’єрності</w:t>
            </w:r>
            <w:proofErr w:type="spellEnd"/>
          </w:p>
        </w:tc>
      </w:tr>
      <w:tr w:rsidR="00F23626" w:rsidRPr="0036139A" w:rsidTr="0031103B">
        <w:trPr>
          <w:trHeight w:val="298"/>
        </w:trPr>
        <w:tc>
          <w:tcPr>
            <w:tcW w:w="10031" w:type="dxa"/>
            <w:gridSpan w:val="3"/>
          </w:tcPr>
          <w:p w:rsidR="00F23626" w:rsidRPr="0036139A" w:rsidRDefault="00F23626" w:rsidP="00EF3830">
            <w:pPr>
              <w:jc w:val="center"/>
              <w:rPr>
                <w:rFonts w:eastAsia="SimSun"/>
                <w:bCs/>
                <w:lang w:val="uk-UA"/>
              </w:rPr>
            </w:pPr>
          </w:p>
          <w:p w:rsidR="00F23626" w:rsidRPr="0036139A" w:rsidRDefault="00F23626" w:rsidP="004807D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b/>
                <w:bCs/>
                <w:sz w:val="28"/>
                <w:szCs w:val="28"/>
                <w:lang w:val="uk-UA"/>
              </w:rPr>
              <w:t xml:space="preserve">Члени Ради </w:t>
            </w:r>
            <w:proofErr w:type="spellStart"/>
            <w:r w:rsidRPr="0036139A">
              <w:rPr>
                <w:b/>
                <w:sz w:val="28"/>
                <w:szCs w:val="28"/>
                <w:lang w:val="uk-UA"/>
              </w:rPr>
              <w:t>безбар’єрності</w:t>
            </w:r>
            <w:proofErr w:type="spellEnd"/>
            <w:r w:rsidRPr="0036139A">
              <w:rPr>
                <w:rFonts w:eastAsia="SimSun"/>
                <w:b/>
                <w:bCs/>
                <w:sz w:val="28"/>
                <w:szCs w:val="28"/>
                <w:lang w:val="uk-UA"/>
              </w:rPr>
              <w:t>:</w:t>
            </w:r>
          </w:p>
          <w:p w:rsidR="00F23626" w:rsidRPr="0036139A" w:rsidRDefault="00F23626" w:rsidP="00EF3830">
            <w:pPr>
              <w:jc w:val="center"/>
              <w:rPr>
                <w:rFonts w:eastAsia="SimSun"/>
                <w:bCs/>
                <w:lang w:val="uk-UA"/>
              </w:rPr>
            </w:pPr>
          </w:p>
        </w:tc>
      </w:tr>
      <w:tr w:rsidR="00F23626" w:rsidRPr="0036139A" w:rsidTr="00422CC8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t>Бандуркін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Георгій</w:t>
            </w:r>
          </w:p>
        </w:tc>
        <w:tc>
          <w:tcPr>
            <w:tcW w:w="356" w:type="dxa"/>
            <w:hideMark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  <w:hideMark/>
          </w:tcPr>
          <w:p w:rsidR="00F23626" w:rsidRPr="0036139A" w:rsidRDefault="00F23626" w:rsidP="000550E1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директор КП «Східна НОВА»</w:t>
            </w:r>
          </w:p>
          <w:p w:rsidR="00F23626" w:rsidRPr="0036139A" w:rsidRDefault="00F23626" w:rsidP="00EF3830">
            <w:pPr>
              <w:rPr>
                <w:rFonts w:eastAsia="SimSun"/>
                <w:lang w:val="uk-UA"/>
              </w:rPr>
            </w:pPr>
          </w:p>
        </w:tc>
      </w:tr>
      <w:tr w:rsidR="00F23626" w:rsidRPr="0036139A" w:rsidTr="002E5EDC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t>Бандурова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356" w:type="dxa"/>
            <w:hideMark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  <w:hideMark/>
          </w:tcPr>
          <w:p w:rsidR="00F23626" w:rsidRPr="0036139A" w:rsidRDefault="00F23626" w:rsidP="000550E1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в. о. директора Лисичанського територіального центру соціального обслуговування (надання соціальних послуг)</w:t>
            </w:r>
          </w:p>
          <w:p w:rsidR="00F23626" w:rsidRPr="0036139A" w:rsidRDefault="00F23626" w:rsidP="00EF3830">
            <w:pPr>
              <w:rPr>
                <w:rFonts w:eastAsia="SimSun"/>
                <w:lang w:val="uk-UA"/>
              </w:rPr>
            </w:pPr>
          </w:p>
        </w:tc>
      </w:tr>
      <w:tr w:rsidR="00F23626" w:rsidRPr="0036139A" w:rsidTr="00B12BE7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t>Біліченко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356" w:type="dxa"/>
            <w:hideMark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  <w:hideMark/>
          </w:tcPr>
          <w:p w:rsidR="00F23626" w:rsidRPr="0036139A" w:rsidRDefault="00F23626" w:rsidP="000550E1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начальник відділу охорони здоров’я адміністрації</w:t>
            </w:r>
          </w:p>
          <w:p w:rsidR="00F23626" w:rsidRPr="0036139A" w:rsidRDefault="00F23626" w:rsidP="00EF3830">
            <w:pPr>
              <w:rPr>
                <w:rFonts w:eastAsia="SimSun"/>
                <w:lang w:val="uk-UA"/>
              </w:rPr>
            </w:pPr>
          </w:p>
        </w:tc>
      </w:tr>
      <w:tr w:rsidR="00F23626" w:rsidRPr="0036139A" w:rsidTr="003E2E42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t>Євдошенко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356" w:type="dxa"/>
            <w:hideMark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  <w:hideMark/>
          </w:tcPr>
          <w:p w:rsidR="00F23626" w:rsidRPr="0036139A" w:rsidRDefault="00F23626" w:rsidP="000550E1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начальник житлового відділу управління житлово-комунального господарства адміністрації</w:t>
            </w:r>
          </w:p>
          <w:p w:rsidR="00F23626" w:rsidRPr="0036139A" w:rsidRDefault="00F23626" w:rsidP="00EF3830">
            <w:pPr>
              <w:rPr>
                <w:rFonts w:eastAsia="SimSun"/>
                <w:lang w:val="uk-UA"/>
              </w:rPr>
            </w:pPr>
          </w:p>
        </w:tc>
      </w:tr>
      <w:tr w:rsidR="00F23626" w:rsidRPr="0036139A" w:rsidTr="00C822B6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t>Живага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356" w:type="dxa"/>
            <w:hideMark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  <w:hideMark/>
          </w:tcPr>
          <w:p w:rsidR="00F23626" w:rsidRPr="0036139A" w:rsidRDefault="00F23626" w:rsidP="000550E1">
            <w:pPr>
              <w:tabs>
                <w:tab w:val="left" w:pos="2928"/>
              </w:tabs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>директор КЗ «Лисичанський міський центр соціальних служб»</w:t>
            </w:r>
          </w:p>
          <w:p w:rsidR="00F23626" w:rsidRPr="0036139A" w:rsidRDefault="00F23626" w:rsidP="000550E1">
            <w:pPr>
              <w:rPr>
                <w:rFonts w:eastAsia="SimSun"/>
                <w:lang w:val="uk-UA"/>
              </w:rPr>
            </w:pPr>
          </w:p>
        </w:tc>
      </w:tr>
      <w:tr w:rsidR="00F23626" w:rsidRPr="0036139A" w:rsidTr="00B079BC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Земляна Світлана</w:t>
            </w:r>
          </w:p>
        </w:tc>
        <w:tc>
          <w:tcPr>
            <w:tcW w:w="356" w:type="dxa"/>
            <w:hideMark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  <w:hideMark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начальник управління будівництва та архітектури адміністрації</w:t>
            </w:r>
          </w:p>
          <w:p w:rsidR="00F23626" w:rsidRPr="0036139A" w:rsidRDefault="00F23626" w:rsidP="00EF3830">
            <w:pPr>
              <w:rPr>
                <w:rFonts w:eastAsia="SimSun"/>
                <w:lang w:val="uk-UA"/>
              </w:rPr>
            </w:pPr>
          </w:p>
        </w:tc>
      </w:tr>
      <w:tr w:rsidR="00F23626" w:rsidRPr="0036139A" w:rsidTr="00227997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t>Зиль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356" w:type="dxa"/>
            <w:hideMark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  <w:hideMark/>
          </w:tcPr>
          <w:p w:rsidR="00F23626" w:rsidRPr="0036139A" w:rsidRDefault="00F23626" w:rsidP="000550E1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начальник управління власності адміністрації</w:t>
            </w:r>
          </w:p>
          <w:p w:rsidR="00F23626" w:rsidRPr="0036139A" w:rsidRDefault="00F23626" w:rsidP="000550E1">
            <w:pPr>
              <w:rPr>
                <w:rFonts w:eastAsia="SimSun"/>
                <w:lang w:val="uk-UA"/>
              </w:rPr>
            </w:pPr>
          </w:p>
        </w:tc>
      </w:tr>
      <w:tr w:rsidR="00F23626" w:rsidRPr="0036139A" w:rsidTr="00387896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>Калашник Дмитро</w:t>
            </w:r>
          </w:p>
        </w:tc>
        <w:tc>
          <w:tcPr>
            <w:tcW w:w="356" w:type="dxa"/>
            <w:hideMark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  <w:hideMark/>
          </w:tcPr>
          <w:p w:rsidR="00F23626" w:rsidRPr="0036139A" w:rsidRDefault="00F23626" w:rsidP="000550E1">
            <w:pPr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>начальник відділу культури адміністрації</w:t>
            </w:r>
          </w:p>
          <w:p w:rsidR="00C5220D" w:rsidRPr="0036139A" w:rsidRDefault="00C5220D" w:rsidP="000550E1">
            <w:pPr>
              <w:rPr>
                <w:lang w:val="uk-UA"/>
              </w:rPr>
            </w:pPr>
          </w:p>
        </w:tc>
      </w:tr>
      <w:tr w:rsidR="00F23626" w:rsidRPr="00013850" w:rsidTr="00426954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Кириченко Євгенія</w:t>
            </w:r>
          </w:p>
        </w:tc>
        <w:tc>
          <w:tcPr>
            <w:tcW w:w="356" w:type="dxa"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</w:tcPr>
          <w:p w:rsidR="00F23626" w:rsidRPr="0036139A" w:rsidRDefault="00F23626" w:rsidP="000550E1">
            <w:pPr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>юрисконсульт КНП Лисичанської міської ради Луганської області «Центр первинної медико-санітарної допомоги №2»</w:t>
            </w:r>
          </w:p>
          <w:p w:rsidR="00C5220D" w:rsidRPr="0036139A" w:rsidRDefault="00C5220D" w:rsidP="000550E1">
            <w:pPr>
              <w:rPr>
                <w:lang w:val="uk-UA"/>
              </w:rPr>
            </w:pPr>
          </w:p>
        </w:tc>
      </w:tr>
      <w:tr w:rsidR="00F23626" w:rsidRPr="0036139A" w:rsidTr="001417BF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t>Козьменко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356" w:type="dxa"/>
          </w:tcPr>
          <w:p w:rsidR="00F23626" w:rsidRPr="0036139A" w:rsidRDefault="00F23626" w:rsidP="00EF3830">
            <w:pPr>
              <w:jc w:val="center"/>
              <w:rPr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</w:tcPr>
          <w:p w:rsidR="00F23626" w:rsidRPr="0036139A" w:rsidRDefault="00F23626" w:rsidP="00E92D4C">
            <w:pPr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>директор КЗ «Малий груповий будинок «Світанок»</w:t>
            </w:r>
          </w:p>
          <w:p w:rsidR="00F23626" w:rsidRPr="0036139A" w:rsidRDefault="00F23626" w:rsidP="000550E1">
            <w:pPr>
              <w:rPr>
                <w:lang w:val="uk-UA"/>
              </w:rPr>
            </w:pPr>
          </w:p>
        </w:tc>
      </w:tr>
      <w:tr w:rsidR="00F23626" w:rsidRPr="00013850" w:rsidTr="001C3E02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t>Котецька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Віталія</w:t>
            </w:r>
          </w:p>
        </w:tc>
        <w:tc>
          <w:tcPr>
            <w:tcW w:w="356" w:type="dxa"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</w:tcPr>
          <w:p w:rsidR="00F23626" w:rsidRPr="0036139A" w:rsidRDefault="00F23626" w:rsidP="00E92D4C">
            <w:pPr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>начальник господарчого відділу КНП Лисичанської міської ради Луганської області «Лисичанська багатопрофільна лікарня»</w:t>
            </w:r>
          </w:p>
          <w:p w:rsidR="00F23626" w:rsidRPr="0036139A" w:rsidRDefault="00F23626" w:rsidP="00E92D4C">
            <w:pPr>
              <w:rPr>
                <w:lang w:val="uk-UA"/>
              </w:rPr>
            </w:pPr>
          </w:p>
        </w:tc>
      </w:tr>
      <w:tr w:rsidR="00F23626" w:rsidRPr="0036139A" w:rsidTr="00F910EA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lastRenderedPageBreak/>
              <w:t>Нецвєт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Ніна</w:t>
            </w:r>
          </w:p>
        </w:tc>
        <w:tc>
          <w:tcPr>
            <w:tcW w:w="356" w:type="dxa"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</w:tcPr>
          <w:p w:rsidR="00F23626" w:rsidRPr="0036139A" w:rsidRDefault="00F23626" w:rsidP="00E92D4C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начальник відділу молоді та спорту адміністрації</w:t>
            </w:r>
          </w:p>
          <w:p w:rsidR="00F23626" w:rsidRPr="0036139A" w:rsidRDefault="00F23626" w:rsidP="00E92D4C">
            <w:pPr>
              <w:rPr>
                <w:lang w:val="uk-UA"/>
              </w:rPr>
            </w:pPr>
          </w:p>
        </w:tc>
      </w:tr>
      <w:tr w:rsidR="00F23626" w:rsidRPr="0036139A" w:rsidTr="00730C9D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t>Одайник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356" w:type="dxa"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</w:tcPr>
          <w:p w:rsidR="00F23626" w:rsidRPr="0036139A" w:rsidRDefault="00F23626" w:rsidP="00E92D4C">
            <w:pPr>
              <w:rPr>
                <w:rFonts w:eastAsia="SimSun"/>
                <w:bCs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заступник начальника управління – начальник відділу надання адміністративних послуг управління адміністративних послуг</w:t>
            </w:r>
            <w:r w:rsidRPr="0036139A">
              <w:rPr>
                <w:rFonts w:eastAsia="SimSun"/>
                <w:bCs/>
                <w:sz w:val="28"/>
                <w:szCs w:val="28"/>
                <w:lang w:val="uk-UA"/>
              </w:rPr>
              <w:t xml:space="preserve"> адміністрації</w:t>
            </w:r>
          </w:p>
          <w:p w:rsidR="00F23626" w:rsidRPr="0036139A" w:rsidRDefault="00F23626" w:rsidP="00E92D4C">
            <w:pPr>
              <w:rPr>
                <w:rFonts w:eastAsia="SimSun"/>
                <w:lang w:val="uk-UA"/>
              </w:rPr>
            </w:pPr>
          </w:p>
        </w:tc>
      </w:tr>
      <w:tr w:rsidR="00F23626" w:rsidRPr="00013850" w:rsidTr="00F908E3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sz w:val="28"/>
                <w:szCs w:val="28"/>
                <w:lang w:val="uk-UA"/>
              </w:rPr>
              <w:t>Осіташвілі</w:t>
            </w:r>
            <w:proofErr w:type="spellEnd"/>
            <w:r w:rsidRPr="0036139A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356" w:type="dxa"/>
          </w:tcPr>
          <w:p w:rsidR="00F23626" w:rsidRPr="0036139A" w:rsidRDefault="00F23626" w:rsidP="00EF3830">
            <w:pPr>
              <w:jc w:val="center"/>
              <w:rPr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</w:tcPr>
          <w:p w:rsidR="00F23626" w:rsidRPr="0036139A" w:rsidRDefault="00F23626" w:rsidP="00EF3830">
            <w:pPr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>заступник начальника відділу соціальної</w:t>
            </w:r>
          </w:p>
          <w:p w:rsidR="00F23626" w:rsidRPr="0036139A" w:rsidRDefault="00F23626" w:rsidP="00EF3830">
            <w:pPr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>підтримки пільгових категорій громадян та осіб з інвалідністю управління соціального захисту населення адміністрації</w:t>
            </w:r>
          </w:p>
          <w:p w:rsidR="00F23626" w:rsidRPr="0036139A" w:rsidRDefault="00F23626" w:rsidP="00EF3830">
            <w:pPr>
              <w:rPr>
                <w:lang w:val="uk-UA"/>
              </w:rPr>
            </w:pPr>
          </w:p>
        </w:tc>
      </w:tr>
      <w:tr w:rsidR="00F23626" w:rsidRPr="00013850" w:rsidTr="00DA69D3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t>Побоженко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356" w:type="dxa"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</w:tcPr>
          <w:p w:rsidR="00F23626" w:rsidRPr="0036139A" w:rsidRDefault="00F23626" w:rsidP="00EF3830">
            <w:pPr>
              <w:rPr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/>
              </w:rPr>
              <w:t>медичний директор КНП Лисичанської міської ради Луганської області «Центр первинної медико-санітарної допомоги №1»</w:t>
            </w:r>
          </w:p>
          <w:p w:rsidR="00F23626" w:rsidRPr="0036139A" w:rsidRDefault="00F23626" w:rsidP="00EF3830">
            <w:pPr>
              <w:rPr>
                <w:lang w:val="uk-UA"/>
              </w:rPr>
            </w:pPr>
          </w:p>
        </w:tc>
      </w:tr>
      <w:tr w:rsidR="00F23626" w:rsidRPr="00013850" w:rsidTr="00A67D1F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Романюк Олена</w:t>
            </w:r>
          </w:p>
        </w:tc>
        <w:tc>
          <w:tcPr>
            <w:tcW w:w="356" w:type="dxa"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</w:tcPr>
          <w:p w:rsidR="00F23626" w:rsidRPr="0036139A" w:rsidRDefault="00F23626" w:rsidP="00B37E3D">
            <w:pPr>
              <w:rPr>
                <w:rFonts w:eastAsia="SimSun"/>
                <w:bCs/>
                <w:sz w:val="28"/>
                <w:szCs w:val="28"/>
                <w:lang w:val="uk-UA"/>
              </w:rPr>
            </w:pPr>
            <w:r w:rsidRPr="0036139A">
              <w:rPr>
                <w:sz w:val="28"/>
                <w:szCs w:val="28"/>
                <w:lang w:val="uk-UA" w:eastAsia="zh-CN"/>
              </w:rPr>
              <w:t>начальник відділу з питань внутрішньої політики та організаційної роботи</w:t>
            </w:r>
            <w:r w:rsidRPr="0036139A">
              <w:rPr>
                <w:rFonts w:eastAsia="SimSun"/>
                <w:bCs/>
                <w:sz w:val="28"/>
                <w:szCs w:val="28"/>
                <w:lang w:val="uk-UA"/>
              </w:rPr>
              <w:t xml:space="preserve"> адміністрації</w:t>
            </w:r>
          </w:p>
          <w:p w:rsidR="00F23626" w:rsidRPr="0036139A" w:rsidRDefault="00F23626" w:rsidP="00E92D4C">
            <w:pPr>
              <w:rPr>
                <w:rFonts w:eastAsia="SimSun"/>
                <w:lang w:val="uk-UA"/>
              </w:rPr>
            </w:pPr>
          </w:p>
        </w:tc>
      </w:tr>
      <w:tr w:rsidR="00F23626" w:rsidRPr="0036139A" w:rsidTr="00CF62CF">
        <w:trPr>
          <w:trHeight w:val="384"/>
        </w:trPr>
        <w:tc>
          <w:tcPr>
            <w:tcW w:w="3369" w:type="dxa"/>
          </w:tcPr>
          <w:p w:rsidR="00F23626" w:rsidRPr="0036139A" w:rsidRDefault="00F23626" w:rsidP="0078449D">
            <w:pPr>
              <w:rPr>
                <w:rFonts w:eastAsia="SimSun"/>
                <w:sz w:val="28"/>
                <w:szCs w:val="28"/>
                <w:lang w:val="uk-UA"/>
              </w:rPr>
            </w:pPr>
            <w:proofErr w:type="spellStart"/>
            <w:r w:rsidRPr="0036139A">
              <w:rPr>
                <w:rFonts w:eastAsia="SimSun"/>
                <w:sz w:val="28"/>
                <w:szCs w:val="28"/>
                <w:lang w:val="uk-UA"/>
              </w:rPr>
              <w:t>Сапегина</w:t>
            </w:r>
            <w:proofErr w:type="spellEnd"/>
            <w:r w:rsidRPr="0036139A">
              <w:rPr>
                <w:rFonts w:eastAsia="SimSu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356" w:type="dxa"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</w:tcPr>
          <w:p w:rsidR="00F23626" w:rsidRPr="0036139A" w:rsidRDefault="00F23626" w:rsidP="00B37E3D">
            <w:pPr>
              <w:rPr>
                <w:rFonts w:eastAsia="SimSun"/>
                <w:bCs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начальник фінансового управління</w:t>
            </w:r>
            <w:r w:rsidRPr="0036139A">
              <w:rPr>
                <w:rFonts w:eastAsia="SimSun"/>
                <w:bCs/>
                <w:sz w:val="28"/>
                <w:szCs w:val="28"/>
                <w:lang w:val="uk-UA"/>
              </w:rPr>
              <w:t xml:space="preserve"> адміністрації</w:t>
            </w:r>
          </w:p>
          <w:p w:rsidR="00F23626" w:rsidRPr="0036139A" w:rsidRDefault="00F23626" w:rsidP="00E92D4C">
            <w:pPr>
              <w:rPr>
                <w:rFonts w:eastAsia="SimSun"/>
                <w:lang w:val="uk-UA"/>
              </w:rPr>
            </w:pPr>
          </w:p>
        </w:tc>
      </w:tr>
      <w:tr w:rsidR="00F23626" w:rsidRPr="0036139A" w:rsidTr="00D02AEE">
        <w:trPr>
          <w:trHeight w:val="384"/>
        </w:trPr>
        <w:tc>
          <w:tcPr>
            <w:tcW w:w="3369" w:type="dxa"/>
          </w:tcPr>
          <w:p w:rsidR="00F23626" w:rsidRPr="0036139A" w:rsidRDefault="00F23626" w:rsidP="00EF3830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Худоба Тетяна</w:t>
            </w:r>
          </w:p>
        </w:tc>
        <w:tc>
          <w:tcPr>
            <w:tcW w:w="356" w:type="dxa"/>
          </w:tcPr>
          <w:p w:rsidR="00F23626" w:rsidRPr="0036139A" w:rsidRDefault="00F23626" w:rsidP="00EF3830">
            <w:pPr>
              <w:jc w:val="center"/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–</w:t>
            </w:r>
          </w:p>
        </w:tc>
        <w:tc>
          <w:tcPr>
            <w:tcW w:w="6306" w:type="dxa"/>
          </w:tcPr>
          <w:p w:rsidR="00F23626" w:rsidRPr="0036139A" w:rsidRDefault="00F23626" w:rsidP="00B37E3D">
            <w:pPr>
              <w:rPr>
                <w:rFonts w:eastAsia="SimSun"/>
                <w:sz w:val="28"/>
                <w:szCs w:val="28"/>
                <w:lang w:val="uk-UA"/>
              </w:rPr>
            </w:pPr>
            <w:r w:rsidRPr="0036139A">
              <w:rPr>
                <w:rFonts w:eastAsia="SimSun"/>
                <w:sz w:val="28"/>
                <w:szCs w:val="28"/>
                <w:lang w:val="uk-UA"/>
              </w:rPr>
              <w:t>начальник управління освіти адміністрації</w:t>
            </w:r>
          </w:p>
          <w:p w:rsidR="00F23626" w:rsidRPr="0036139A" w:rsidRDefault="00F23626" w:rsidP="00B37E3D">
            <w:pPr>
              <w:rPr>
                <w:lang w:val="uk-UA" w:eastAsia="zh-CN"/>
              </w:rPr>
            </w:pPr>
          </w:p>
        </w:tc>
      </w:tr>
    </w:tbl>
    <w:p w:rsidR="00EF3830" w:rsidRPr="0036139A" w:rsidRDefault="00EF3830" w:rsidP="00EF3830">
      <w:pPr>
        <w:jc w:val="center"/>
        <w:rPr>
          <w:rFonts w:eastAsia="Calibri"/>
          <w:sz w:val="28"/>
          <w:szCs w:val="28"/>
          <w:lang w:val="uk-UA"/>
        </w:rPr>
      </w:pPr>
    </w:p>
    <w:p w:rsidR="0086230C" w:rsidRPr="0036139A" w:rsidRDefault="0086230C" w:rsidP="00EF3830">
      <w:pPr>
        <w:jc w:val="center"/>
        <w:rPr>
          <w:rFonts w:eastAsia="Calibri"/>
          <w:sz w:val="28"/>
          <w:szCs w:val="28"/>
          <w:lang w:val="uk-UA"/>
        </w:rPr>
      </w:pPr>
    </w:p>
    <w:p w:rsidR="0086230C" w:rsidRPr="0036139A" w:rsidRDefault="0086230C" w:rsidP="00EF3830">
      <w:pPr>
        <w:jc w:val="center"/>
        <w:rPr>
          <w:rFonts w:eastAsia="Calibri"/>
          <w:sz w:val="28"/>
          <w:szCs w:val="28"/>
          <w:lang w:val="uk-UA"/>
        </w:rPr>
      </w:pPr>
    </w:p>
    <w:p w:rsidR="00EF3830" w:rsidRPr="0036139A" w:rsidRDefault="00891477" w:rsidP="00EF3830">
      <w:pPr>
        <w:rPr>
          <w:rFonts w:eastAsia="Calibri"/>
          <w:sz w:val="28"/>
          <w:szCs w:val="28"/>
          <w:lang w:val="uk-UA"/>
        </w:rPr>
      </w:pPr>
      <w:r w:rsidRPr="0036139A">
        <w:rPr>
          <w:rFonts w:eastAsia="Calibri"/>
          <w:sz w:val="28"/>
          <w:szCs w:val="28"/>
          <w:lang w:val="uk-UA"/>
        </w:rPr>
        <w:t>Н</w:t>
      </w:r>
      <w:r w:rsidR="00EF3830" w:rsidRPr="0036139A">
        <w:rPr>
          <w:rFonts w:eastAsia="Calibri"/>
          <w:sz w:val="28"/>
          <w:szCs w:val="28"/>
          <w:lang w:val="uk-UA"/>
        </w:rPr>
        <w:t>ачальник управління</w:t>
      </w:r>
    </w:p>
    <w:p w:rsidR="00891477" w:rsidRPr="0036139A" w:rsidRDefault="00EF3830" w:rsidP="00EF3830">
      <w:pPr>
        <w:rPr>
          <w:rFonts w:eastAsia="Calibri"/>
          <w:sz w:val="28"/>
          <w:szCs w:val="28"/>
          <w:lang w:val="uk-UA"/>
        </w:rPr>
      </w:pPr>
      <w:r w:rsidRPr="0036139A">
        <w:rPr>
          <w:rFonts w:eastAsia="Calibri"/>
          <w:sz w:val="28"/>
          <w:szCs w:val="28"/>
          <w:lang w:val="uk-UA"/>
        </w:rPr>
        <w:t>будівництва та архітектури</w:t>
      </w:r>
      <w:r w:rsidRPr="0036139A">
        <w:rPr>
          <w:rFonts w:eastAsia="Calibri"/>
          <w:sz w:val="28"/>
          <w:szCs w:val="28"/>
          <w:lang w:val="uk-UA"/>
        </w:rPr>
        <w:tab/>
      </w:r>
      <w:r w:rsidRPr="0036139A">
        <w:rPr>
          <w:rFonts w:eastAsia="Calibri"/>
          <w:sz w:val="28"/>
          <w:szCs w:val="28"/>
          <w:lang w:val="uk-UA"/>
        </w:rPr>
        <w:tab/>
      </w:r>
      <w:r w:rsidR="00891477" w:rsidRPr="0036139A">
        <w:rPr>
          <w:rFonts w:eastAsia="Calibri"/>
          <w:sz w:val="28"/>
          <w:szCs w:val="28"/>
          <w:lang w:val="uk-UA"/>
        </w:rPr>
        <w:tab/>
      </w:r>
      <w:r w:rsidRPr="0036139A">
        <w:rPr>
          <w:rFonts w:eastAsia="Calibri"/>
          <w:sz w:val="28"/>
          <w:szCs w:val="28"/>
          <w:lang w:val="uk-UA"/>
        </w:rPr>
        <w:tab/>
      </w:r>
      <w:r w:rsidRPr="0036139A">
        <w:rPr>
          <w:rFonts w:eastAsia="Calibri"/>
          <w:sz w:val="28"/>
          <w:szCs w:val="28"/>
          <w:lang w:val="uk-UA"/>
        </w:rPr>
        <w:tab/>
        <w:t xml:space="preserve">        </w:t>
      </w:r>
      <w:r w:rsidR="00891477" w:rsidRPr="0036139A">
        <w:rPr>
          <w:rFonts w:eastAsia="Calibri"/>
          <w:b/>
          <w:sz w:val="28"/>
          <w:szCs w:val="28"/>
          <w:lang w:val="uk-UA"/>
        </w:rPr>
        <w:t>Світлана ЗЕМЛЯНА</w:t>
      </w:r>
    </w:p>
    <w:p w:rsidR="00EF3830" w:rsidRPr="0036139A" w:rsidRDefault="00EF3830" w:rsidP="006277B9">
      <w:pPr>
        <w:spacing w:line="276" w:lineRule="auto"/>
        <w:rPr>
          <w:rFonts w:eastAsia="Calibri"/>
          <w:sz w:val="28"/>
          <w:szCs w:val="28"/>
          <w:lang w:val="uk-UA"/>
        </w:rPr>
        <w:sectPr w:rsidR="00EF3830" w:rsidRPr="0036139A" w:rsidSect="00FD318C">
          <w:headerReference w:type="first" r:id="rId10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3F6186" w:rsidRPr="0036139A" w:rsidRDefault="003F6186" w:rsidP="003F6186">
      <w:pPr>
        <w:tabs>
          <w:tab w:val="left" w:pos="8743"/>
        </w:tabs>
        <w:ind w:left="5954"/>
        <w:rPr>
          <w:rFonts w:eastAsia="Calibri"/>
          <w:sz w:val="28"/>
          <w:szCs w:val="28"/>
          <w:lang w:val="uk-UA" w:eastAsia="en-US"/>
        </w:rPr>
      </w:pPr>
      <w:r w:rsidRPr="0036139A">
        <w:rPr>
          <w:sz w:val="28"/>
          <w:szCs w:val="28"/>
          <w:lang w:val="uk-UA"/>
        </w:rPr>
        <w:lastRenderedPageBreak/>
        <w:t>ЗАТВЕРДЖЕНО</w:t>
      </w:r>
    </w:p>
    <w:p w:rsidR="003F6186" w:rsidRPr="0036139A" w:rsidRDefault="003F6186" w:rsidP="003F6186">
      <w:pPr>
        <w:tabs>
          <w:tab w:val="left" w:pos="8743"/>
        </w:tabs>
        <w:spacing w:before="120"/>
        <w:ind w:left="5954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Розпорядження начальника</w:t>
      </w:r>
    </w:p>
    <w:p w:rsidR="003F6186" w:rsidRPr="0036139A" w:rsidRDefault="003F6186" w:rsidP="003F6186">
      <w:pPr>
        <w:tabs>
          <w:tab w:val="left" w:pos="8743"/>
        </w:tabs>
        <w:ind w:left="5954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Лисичанської міської</w:t>
      </w:r>
    </w:p>
    <w:p w:rsidR="003F6186" w:rsidRPr="0036139A" w:rsidRDefault="003F6186" w:rsidP="003F6186">
      <w:pPr>
        <w:tabs>
          <w:tab w:val="left" w:pos="8743"/>
        </w:tabs>
        <w:ind w:left="5954"/>
        <w:rPr>
          <w:rFonts w:eastAsia="SimSun"/>
          <w:sz w:val="28"/>
          <w:szCs w:val="28"/>
          <w:lang w:val="uk-UA"/>
        </w:rPr>
      </w:pPr>
      <w:r w:rsidRPr="0036139A">
        <w:rPr>
          <w:rFonts w:eastAsia="Calibri"/>
          <w:sz w:val="28"/>
          <w:szCs w:val="28"/>
          <w:lang w:val="uk-UA" w:eastAsia="en-US"/>
        </w:rPr>
        <w:t>військової</w:t>
      </w:r>
      <w:r w:rsidRPr="0036139A">
        <w:rPr>
          <w:rFonts w:eastAsia="SimSun"/>
          <w:sz w:val="28"/>
          <w:szCs w:val="28"/>
          <w:lang w:val="uk-UA"/>
        </w:rPr>
        <w:t xml:space="preserve"> адміністрації</w:t>
      </w:r>
    </w:p>
    <w:p w:rsidR="00614896" w:rsidRPr="0036139A" w:rsidRDefault="00614896" w:rsidP="00614896">
      <w:pPr>
        <w:tabs>
          <w:tab w:val="left" w:pos="8743"/>
        </w:tabs>
        <w:spacing w:before="120"/>
        <w:ind w:left="5954"/>
        <w:rPr>
          <w:rFonts w:eastAsia="SimSun"/>
          <w:sz w:val="28"/>
          <w:szCs w:val="28"/>
          <w:lang w:val="uk-UA"/>
        </w:rPr>
      </w:pPr>
      <w:r w:rsidRPr="00013850">
        <w:rPr>
          <w:rFonts w:eastAsia="SimSun"/>
          <w:sz w:val="28"/>
          <w:szCs w:val="28"/>
          <w:lang w:val="uk-UA"/>
        </w:rPr>
        <w:t>10</w:t>
      </w:r>
      <w:r w:rsidR="00013850" w:rsidRPr="00013850">
        <w:rPr>
          <w:rFonts w:eastAsia="SimSun"/>
          <w:sz w:val="28"/>
          <w:szCs w:val="28"/>
          <w:lang w:val="uk-UA"/>
        </w:rPr>
        <w:t xml:space="preserve"> лютого </w:t>
      </w:r>
      <w:r w:rsidRPr="00013850">
        <w:rPr>
          <w:rFonts w:eastAsia="SimSun"/>
          <w:sz w:val="28"/>
          <w:szCs w:val="28"/>
          <w:lang w:val="uk-UA"/>
        </w:rPr>
        <w:t>2025</w:t>
      </w:r>
      <w:r w:rsidR="00013850" w:rsidRPr="00013850">
        <w:rPr>
          <w:rFonts w:eastAsia="SimSun"/>
          <w:sz w:val="28"/>
          <w:szCs w:val="28"/>
          <w:lang w:val="uk-UA"/>
        </w:rPr>
        <w:t xml:space="preserve"> р.</w:t>
      </w:r>
      <w:r w:rsidRPr="0036139A">
        <w:rPr>
          <w:rFonts w:eastAsia="SimSun"/>
          <w:sz w:val="28"/>
          <w:szCs w:val="28"/>
          <w:lang w:val="uk-UA"/>
        </w:rPr>
        <w:t xml:space="preserve"> № </w:t>
      </w:r>
      <w:r w:rsidRPr="00013850">
        <w:rPr>
          <w:rFonts w:eastAsia="SimSun"/>
          <w:sz w:val="28"/>
          <w:szCs w:val="28"/>
          <w:lang w:val="uk-UA"/>
        </w:rPr>
        <w:t>35</w:t>
      </w:r>
    </w:p>
    <w:p w:rsidR="00552585" w:rsidRPr="0036139A" w:rsidRDefault="00552585" w:rsidP="00653D5B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3F6186" w:rsidRPr="0036139A" w:rsidRDefault="003F6186" w:rsidP="00653D5B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070D3C" w:rsidRPr="0036139A" w:rsidRDefault="00070D3C" w:rsidP="00653D5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36139A">
        <w:rPr>
          <w:rFonts w:eastAsia="Calibri"/>
          <w:b/>
          <w:sz w:val="28"/>
          <w:szCs w:val="28"/>
          <w:lang w:val="uk-UA" w:eastAsia="en-US"/>
        </w:rPr>
        <w:t>ПОЛОЖЕННЯ</w:t>
      </w:r>
    </w:p>
    <w:p w:rsidR="00070D3C" w:rsidRPr="0036139A" w:rsidRDefault="007701F9" w:rsidP="00E726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36139A">
        <w:rPr>
          <w:rFonts w:eastAsia="Calibri"/>
          <w:b/>
          <w:sz w:val="28"/>
          <w:szCs w:val="28"/>
          <w:lang w:val="uk-UA" w:eastAsia="en-US"/>
        </w:rPr>
        <w:t xml:space="preserve">про Раду </w:t>
      </w:r>
      <w:proofErr w:type="spellStart"/>
      <w:r w:rsidRPr="0036139A">
        <w:rPr>
          <w:rFonts w:eastAsia="Calibri"/>
          <w:b/>
          <w:sz w:val="28"/>
          <w:szCs w:val="28"/>
          <w:lang w:val="uk-UA" w:eastAsia="en-US"/>
        </w:rPr>
        <w:t>безбар’єрності</w:t>
      </w:r>
      <w:proofErr w:type="spellEnd"/>
      <w:r w:rsidR="00E72683" w:rsidRPr="0036139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70D3C" w:rsidRPr="0036139A">
        <w:rPr>
          <w:rFonts w:eastAsia="Calibri"/>
          <w:b/>
          <w:sz w:val="28"/>
          <w:szCs w:val="28"/>
          <w:lang w:val="uk-UA" w:eastAsia="en-US"/>
        </w:rPr>
        <w:t>при Лисичанській міській військовій адміністрації</w:t>
      </w:r>
    </w:p>
    <w:p w:rsidR="00070D3C" w:rsidRPr="0036139A" w:rsidRDefault="00070D3C" w:rsidP="00653D5B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070D3C" w:rsidRPr="0036139A" w:rsidRDefault="00070D3C" w:rsidP="00653D5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36139A">
        <w:rPr>
          <w:rFonts w:eastAsia="Calibri"/>
          <w:b/>
          <w:sz w:val="28"/>
          <w:szCs w:val="28"/>
          <w:lang w:val="uk-UA" w:eastAsia="en-US"/>
        </w:rPr>
        <w:t>1.</w:t>
      </w:r>
      <w:r w:rsidR="00653D5B" w:rsidRPr="0036139A">
        <w:rPr>
          <w:rFonts w:eastAsia="Calibri"/>
          <w:b/>
          <w:sz w:val="28"/>
          <w:szCs w:val="28"/>
          <w:lang w:val="uk-UA" w:eastAsia="en-US"/>
        </w:rPr>
        <w:t> </w:t>
      </w:r>
      <w:r w:rsidRPr="0036139A">
        <w:rPr>
          <w:rFonts w:eastAsia="Calibri"/>
          <w:b/>
          <w:sz w:val="28"/>
          <w:szCs w:val="28"/>
          <w:lang w:val="uk-UA" w:eastAsia="en-US"/>
        </w:rPr>
        <w:t>Загальні положення</w:t>
      </w:r>
    </w:p>
    <w:p w:rsidR="00653D5B" w:rsidRPr="0036139A" w:rsidRDefault="00653D5B" w:rsidP="00653D5B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A17BF4" w:rsidRPr="0036139A" w:rsidRDefault="008C0FA8" w:rsidP="00A17BF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1.1</w:t>
      </w:r>
      <w:r w:rsidR="00653D5B" w:rsidRPr="0036139A">
        <w:rPr>
          <w:rFonts w:eastAsia="Calibri"/>
          <w:sz w:val="28"/>
          <w:szCs w:val="28"/>
          <w:lang w:val="uk-UA" w:eastAsia="en-US"/>
        </w:rPr>
        <w:t>. </w:t>
      </w:r>
      <w:r w:rsidR="00A17BF4" w:rsidRPr="0036139A">
        <w:rPr>
          <w:rFonts w:eastAsia="Calibri"/>
          <w:sz w:val="28"/>
          <w:szCs w:val="28"/>
          <w:lang w:val="uk-UA" w:eastAsia="en-US"/>
        </w:rPr>
        <w:t xml:space="preserve">Рада </w:t>
      </w:r>
      <w:proofErr w:type="spellStart"/>
      <w:r w:rsidR="00A17BF4" w:rsidRPr="0036139A">
        <w:rPr>
          <w:rFonts w:eastAsia="Calibri"/>
          <w:sz w:val="28"/>
          <w:szCs w:val="28"/>
          <w:lang w:val="uk-UA" w:eastAsia="en-US"/>
        </w:rPr>
        <w:t>безбар’єрності</w:t>
      </w:r>
      <w:proofErr w:type="spellEnd"/>
      <w:r w:rsidR="00A17BF4" w:rsidRPr="0036139A">
        <w:rPr>
          <w:rFonts w:eastAsia="Calibri"/>
          <w:sz w:val="28"/>
          <w:szCs w:val="28"/>
          <w:lang w:val="uk-UA" w:eastAsia="en-US"/>
        </w:rPr>
        <w:t xml:space="preserve"> при Лисичанській міській військовій адміністрації (далі – Рада) є тимчасовим консультативно-дорадчим органом, утвореним з метою створення </w:t>
      </w:r>
      <w:proofErr w:type="spellStart"/>
      <w:r w:rsidR="00A17BF4" w:rsidRPr="0036139A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="00A17BF4" w:rsidRPr="0036139A">
        <w:rPr>
          <w:rFonts w:eastAsia="Calibri"/>
          <w:sz w:val="28"/>
          <w:szCs w:val="28"/>
          <w:lang w:val="uk-UA" w:eastAsia="en-US"/>
        </w:rPr>
        <w:t xml:space="preserve"> простору та безперешкодного середовища для всіх груп населення, забезпечення рівних прав та можливостей кожній людині реалізувати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="00A17BF4" w:rsidRPr="0036139A">
        <w:rPr>
          <w:rFonts w:eastAsia="Calibri"/>
          <w:sz w:val="28"/>
          <w:szCs w:val="28"/>
          <w:lang w:val="uk-UA" w:eastAsia="en-US"/>
        </w:rPr>
        <w:t>безбар’єрності</w:t>
      </w:r>
      <w:proofErr w:type="spellEnd"/>
      <w:r w:rsidR="00A17BF4" w:rsidRPr="0036139A">
        <w:rPr>
          <w:rFonts w:eastAsia="Calibri"/>
          <w:sz w:val="28"/>
          <w:szCs w:val="28"/>
          <w:lang w:val="uk-UA" w:eastAsia="en-US"/>
        </w:rPr>
        <w:t xml:space="preserve"> до всіх сфер державної політики та суспільного життя.</w:t>
      </w:r>
    </w:p>
    <w:p w:rsidR="00653D5B" w:rsidRPr="0036139A" w:rsidRDefault="00A17BF4" w:rsidP="00A17BF4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1.2</w:t>
      </w:r>
      <w:r w:rsidR="00653D5B" w:rsidRPr="0036139A">
        <w:rPr>
          <w:rFonts w:eastAsia="Calibri"/>
          <w:sz w:val="28"/>
          <w:szCs w:val="28"/>
          <w:lang w:val="uk-UA" w:eastAsia="en-US"/>
        </w:rPr>
        <w:t>. </w:t>
      </w:r>
      <w:r w:rsidR="00070D3C" w:rsidRPr="0036139A">
        <w:rPr>
          <w:rFonts w:eastAsia="Calibri"/>
          <w:sz w:val="28"/>
          <w:szCs w:val="28"/>
          <w:lang w:val="uk-UA" w:eastAsia="en-US"/>
        </w:rPr>
        <w:t>Рада у своїй діяльності</w:t>
      </w:r>
      <w:r w:rsidR="00E70F0C" w:rsidRPr="0036139A">
        <w:rPr>
          <w:rFonts w:eastAsia="Calibri"/>
          <w:sz w:val="28"/>
          <w:szCs w:val="28"/>
          <w:lang w:val="uk-UA" w:eastAsia="en-US"/>
        </w:rPr>
        <w:t xml:space="preserve"> керується Конституцією </w:t>
      </w:r>
      <w:r w:rsidR="00740314" w:rsidRPr="0036139A">
        <w:rPr>
          <w:rFonts w:eastAsia="Calibri"/>
          <w:sz w:val="28"/>
          <w:szCs w:val="28"/>
          <w:lang w:val="uk-UA" w:eastAsia="en-US"/>
        </w:rPr>
        <w:t>і</w:t>
      </w:r>
      <w:r w:rsidR="00E70F0C" w:rsidRPr="0036139A">
        <w:rPr>
          <w:rFonts w:eastAsia="Calibri"/>
          <w:sz w:val="28"/>
          <w:szCs w:val="28"/>
          <w:lang w:val="uk-UA" w:eastAsia="en-US"/>
        </w:rPr>
        <w:t xml:space="preserve"> законами України, актами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Президента України, </w:t>
      </w:r>
      <w:r w:rsidR="00E70F0C" w:rsidRPr="0036139A">
        <w:rPr>
          <w:rFonts w:eastAsia="Calibri"/>
          <w:sz w:val="28"/>
          <w:szCs w:val="28"/>
          <w:lang w:val="uk-UA" w:eastAsia="en-US"/>
        </w:rPr>
        <w:t xml:space="preserve">Верховної Ради України, 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Кабінету Міністрів України, іншими </w:t>
      </w:r>
      <w:r w:rsidR="00E70F0C" w:rsidRPr="0036139A">
        <w:rPr>
          <w:rFonts w:eastAsia="Calibri"/>
          <w:sz w:val="28"/>
          <w:szCs w:val="28"/>
          <w:lang w:val="uk-UA" w:eastAsia="en-US"/>
        </w:rPr>
        <w:t xml:space="preserve">актами законодавства, </w:t>
      </w:r>
      <w:r w:rsidRPr="0036139A">
        <w:rPr>
          <w:rFonts w:eastAsia="Calibri"/>
          <w:sz w:val="28"/>
          <w:szCs w:val="28"/>
          <w:lang w:val="uk-UA" w:eastAsia="en-US"/>
        </w:rPr>
        <w:t xml:space="preserve">у сфері створення </w:t>
      </w:r>
      <w:proofErr w:type="spellStart"/>
      <w:r w:rsidRPr="0036139A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Pr="0036139A">
        <w:rPr>
          <w:rFonts w:eastAsia="Calibri"/>
          <w:sz w:val="28"/>
          <w:szCs w:val="28"/>
          <w:lang w:val="uk-UA" w:eastAsia="en-US"/>
        </w:rPr>
        <w:t xml:space="preserve"> простору, </w:t>
      </w:r>
      <w:r w:rsidR="00E70F0C" w:rsidRPr="0036139A">
        <w:rPr>
          <w:rFonts w:eastAsia="Calibri"/>
          <w:sz w:val="28"/>
          <w:szCs w:val="28"/>
          <w:lang w:val="uk-UA" w:eastAsia="en-US"/>
        </w:rPr>
        <w:t>розпорядженнями голови Луганської облдержадміністрації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</w:t>
      </w:r>
      <w:r w:rsidR="00E70F0C" w:rsidRPr="0036139A">
        <w:rPr>
          <w:rFonts w:eastAsia="Calibri"/>
          <w:sz w:val="28"/>
          <w:szCs w:val="28"/>
          <w:lang w:val="uk-UA" w:eastAsia="en-US"/>
        </w:rPr>
        <w:t xml:space="preserve">та </w:t>
      </w:r>
      <w:r w:rsidR="00070D3C" w:rsidRPr="0036139A">
        <w:rPr>
          <w:rFonts w:eastAsia="Calibri"/>
          <w:sz w:val="28"/>
          <w:szCs w:val="28"/>
          <w:lang w:val="uk-UA" w:eastAsia="en-US"/>
        </w:rPr>
        <w:t>цим Положенням.</w:t>
      </w:r>
    </w:p>
    <w:p w:rsidR="00070D3C" w:rsidRPr="0036139A" w:rsidRDefault="00070D3C" w:rsidP="00653D5B">
      <w:pPr>
        <w:jc w:val="center"/>
        <w:rPr>
          <w:rFonts w:eastAsia="Calibri"/>
          <w:bCs/>
          <w:sz w:val="28"/>
          <w:szCs w:val="28"/>
          <w:lang w:val="uk-UA" w:eastAsia="en-US"/>
        </w:rPr>
      </w:pPr>
    </w:p>
    <w:p w:rsidR="00070D3C" w:rsidRPr="0036139A" w:rsidRDefault="00653D5B" w:rsidP="00653D5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6139A">
        <w:rPr>
          <w:rFonts w:eastAsia="Calibri"/>
          <w:b/>
          <w:bCs/>
          <w:sz w:val="28"/>
          <w:szCs w:val="28"/>
          <w:lang w:val="uk-UA" w:eastAsia="en-US"/>
        </w:rPr>
        <w:t>2. </w:t>
      </w:r>
      <w:r w:rsidR="00070D3C" w:rsidRPr="0036139A">
        <w:rPr>
          <w:rFonts w:eastAsia="Calibri"/>
          <w:b/>
          <w:bCs/>
          <w:sz w:val="28"/>
          <w:szCs w:val="28"/>
          <w:lang w:val="uk-UA" w:eastAsia="en-US"/>
        </w:rPr>
        <w:t>Мет</w:t>
      </w:r>
      <w:r w:rsidR="00E72683" w:rsidRPr="0036139A">
        <w:rPr>
          <w:rFonts w:eastAsia="Calibri"/>
          <w:b/>
          <w:bCs/>
          <w:sz w:val="28"/>
          <w:szCs w:val="28"/>
          <w:lang w:val="uk-UA" w:eastAsia="en-US"/>
        </w:rPr>
        <w:t>а і завдання Ради</w:t>
      </w:r>
    </w:p>
    <w:p w:rsidR="00653D5B" w:rsidRPr="0036139A" w:rsidRDefault="00653D5B" w:rsidP="00653D5B">
      <w:pPr>
        <w:jc w:val="center"/>
        <w:rPr>
          <w:rFonts w:eastAsia="Calibri"/>
          <w:bCs/>
          <w:sz w:val="28"/>
          <w:szCs w:val="28"/>
          <w:lang w:val="uk-UA" w:eastAsia="en-US"/>
        </w:rPr>
      </w:pPr>
    </w:p>
    <w:p w:rsidR="00283B17" w:rsidRPr="00374F05" w:rsidRDefault="00DD2CAF" w:rsidP="00283B1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74F05">
        <w:rPr>
          <w:rFonts w:eastAsia="Calibri"/>
          <w:sz w:val="28"/>
          <w:szCs w:val="28"/>
          <w:lang w:val="uk-UA" w:eastAsia="en-US"/>
        </w:rPr>
        <w:t>2.1</w:t>
      </w:r>
      <w:r w:rsidR="00283B17" w:rsidRPr="00374F05">
        <w:rPr>
          <w:rFonts w:eastAsia="Calibri"/>
          <w:sz w:val="28"/>
          <w:szCs w:val="28"/>
          <w:lang w:val="uk-UA" w:eastAsia="en-US"/>
        </w:rPr>
        <w:t xml:space="preserve">. Рада </w:t>
      </w:r>
      <w:r w:rsidR="00070D3C" w:rsidRPr="00374F05">
        <w:rPr>
          <w:rFonts w:eastAsia="Calibri"/>
          <w:sz w:val="28"/>
          <w:szCs w:val="28"/>
          <w:lang w:val="uk-UA" w:eastAsia="en-US"/>
        </w:rPr>
        <w:t>утворена з метою:</w:t>
      </w:r>
    </w:p>
    <w:p w:rsidR="00283B17" w:rsidRPr="00374F05" w:rsidRDefault="00566365" w:rsidP="00283B1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74F05">
        <w:rPr>
          <w:rFonts w:eastAsia="Calibri"/>
          <w:sz w:val="28"/>
          <w:szCs w:val="28"/>
          <w:lang w:val="uk-UA" w:eastAsia="en-US"/>
        </w:rPr>
        <w:t xml:space="preserve">створення </w:t>
      </w:r>
      <w:proofErr w:type="spellStart"/>
      <w:r w:rsidRPr="00374F05">
        <w:rPr>
          <w:rFonts w:eastAsia="Calibri"/>
          <w:sz w:val="28"/>
          <w:szCs w:val="28"/>
          <w:lang w:val="uk-UA" w:eastAsia="en-US"/>
        </w:rPr>
        <w:t>бе</w:t>
      </w:r>
      <w:r w:rsidR="00DD2CAF" w:rsidRPr="00374F05">
        <w:rPr>
          <w:rFonts w:eastAsia="Calibri"/>
          <w:sz w:val="28"/>
          <w:szCs w:val="28"/>
          <w:lang w:val="uk-UA" w:eastAsia="en-US"/>
        </w:rPr>
        <w:t>з</w:t>
      </w:r>
      <w:r w:rsidRPr="00374F05">
        <w:rPr>
          <w:rFonts w:eastAsia="Calibri"/>
          <w:sz w:val="28"/>
          <w:szCs w:val="28"/>
          <w:lang w:val="uk-UA" w:eastAsia="en-US"/>
        </w:rPr>
        <w:t>бар’єрного</w:t>
      </w:r>
      <w:proofErr w:type="spellEnd"/>
      <w:r w:rsidRPr="00374F05">
        <w:rPr>
          <w:rFonts w:eastAsia="Calibri"/>
          <w:sz w:val="28"/>
          <w:szCs w:val="28"/>
          <w:lang w:val="uk-UA" w:eastAsia="en-US"/>
        </w:rPr>
        <w:t xml:space="preserve"> простору: </w:t>
      </w:r>
      <w:r w:rsidR="00070D3C" w:rsidRPr="00374F05">
        <w:rPr>
          <w:rFonts w:eastAsia="Calibri"/>
          <w:sz w:val="28"/>
          <w:szCs w:val="28"/>
          <w:lang w:val="uk-UA" w:eastAsia="en-US"/>
        </w:rPr>
        <w:t xml:space="preserve">пошуку ефективних, дієвих рішень адаптованих до конкретних умов і потреб у контексті реалізації Національної стратегії із створення </w:t>
      </w:r>
      <w:proofErr w:type="spellStart"/>
      <w:r w:rsidR="00070D3C" w:rsidRPr="00374F05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="00070D3C" w:rsidRPr="00374F05">
        <w:rPr>
          <w:rFonts w:eastAsia="Calibri"/>
          <w:sz w:val="28"/>
          <w:szCs w:val="28"/>
          <w:lang w:val="uk-UA" w:eastAsia="en-US"/>
        </w:rPr>
        <w:t xml:space="preserve"> простору в У</w:t>
      </w:r>
      <w:r w:rsidR="00EC297F" w:rsidRPr="00374F05">
        <w:rPr>
          <w:rFonts w:eastAsia="Calibri"/>
          <w:sz w:val="28"/>
          <w:szCs w:val="28"/>
          <w:lang w:val="uk-UA" w:eastAsia="en-US"/>
        </w:rPr>
        <w:t xml:space="preserve">країні, із залученням фахівців </w:t>
      </w:r>
      <w:r w:rsidR="00070D3C" w:rsidRPr="00374F05">
        <w:rPr>
          <w:rFonts w:eastAsia="Calibri"/>
          <w:sz w:val="28"/>
          <w:szCs w:val="28"/>
          <w:lang w:val="uk-UA" w:eastAsia="en-US"/>
        </w:rPr>
        <w:t>з життєвим досвідом подолання бар’єрів для себе та інших людей;</w:t>
      </w:r>
    </w:p>
    <w:p w:rsidR="00283B17" w:rsidRPr="00374F05" w:rsidRDefault="00EC297F" w:rsidP="00283B1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74F05">
        <w:rPr>
          <w:rFonts w:eastAsia="Calibri"/>
          <w:sz w:val="28"/>
          <w:szCs w:val="28"/>
          <w:lang w:val="uk-UA" w:eastAsia="en-US"/>
        </w:rPr>
        <w:t>сприяння захисту та</w:t>
      </w:r>
      <w:r w:rsidR="00566365" w:rsidRPr="00374F05">
        <w:rPr>
          <w:rFonts w:eastAsia="Calibri"/>
          <w:sz w:val="28"/>
          <w:szCs w:val="28"/>
          <w:lang w:val="uk-UA" w:eastAsia="en-US"/>
        </w:rPr>
        <w:t xml:space="preserve"> забезпечення повного й рівного здійснення всіма людьми всіх прав людини й основоположних свобод, заохоченні поважання до притаманної їм гідності</w:t>
      </w:r>
      <w:r w:rsidR="00283B17" w:rsidRPr="00374F05">
        <w:rPr>
          <w:rFonts w:eastAsia="Calibri"/>
          <w:sz w:val="28"/>
          <w:szCs w:val="28"/>
          <w:lang w:val="uk-UA" w:eastAsia="en-US"/>
        </w:rPr>
        <w:t>.</w:t>
      </w:r>
    </w:p>
    <w:p w:rsidR="00070D3C" w:rsidRPr="0036139A" w:rsidRDefault="00283B17" w:rsidP="00283B17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2.2. </w:t>
      </w:r>
      <w:r w:rsidR="00070D3C" w:rsidRPr="0036139A">
        <w:rPr>
          <w:rFonts w:eastAsia="Calibri"/>
          <w:sz w:val="28"/>
          <w:szCs w:val="28"/>
          <w:lang w:val="uk-UA" w:eastAsia="en-US"/>
        </w:rPr>
        <w:t>Основними завданнями Ради є:</w:t>
      </w:r>
    </w:p>
    <w:p w:rsidR="00070D3C" w:rsidRPr="0036139A" w:rsidRDefault="00070D3C" w:rsidP="00792C7D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 xml:space="preserve">сприяння створенню </w:t>
      </w:r>
      <w:proofErr w:type="spellStart"/>
      <w:r w:rsidRPr="0036139A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Pr="0036139A">
        <w:rPr>
          <w:rFonts w:eastAsia="Calibri"/>
          <w:sz w:val="28"/>
          <w:szCs w:val="28"/>
          <w:lang w:val="uk-UA" w:eastAsia="en-US"/>
        </w:rPr>
        <w:t xml:space="preserve"> простору в економічному, освітньому, інформаційному, фізичному та суспільно-громадському напрямках</w:t>
      </w:r>
      <w:r w:rsidR="00A17BF4" w:rsidRPr="0036139A">
        <w:rPr>
          <w:rFonts w:eastAsia="Calibri"/>
          <w:sz w:val="28"/>
          <w:szCs w:val="28"/>
          <w:lang w:val="uk-UA" w:eastAsia="en-US"/>
        </w:rPr>
        <w:t xml:space="preserve"> на території </w:t>
      </w:r>
      <w:r w:rsidR="00792C7D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Лисичанської міської територіальної громади </w:t>
      </w:r>
      <w:proofErr w:type="spellStart"/>
      <w:r w:rsidR="00792C7D" w:rsidRPr="0036139A">
        <w:rPr>
          <w:color w:val="1D1D1B"/>
          <w:sz w:val="28"/>
          <w:szCs w:val="28"/>
          <w:shd w:val="clear" w:color="auto" w:fill="FFFFFF"/>
          <w:lang w:val="uk-UA"/>
        </w:rPr>
        <w:t>Сіверськодонецького</w:t>
      </w:r>
      <w:proofErr w:type="spellEnd"/>
      <w:r w:rsidR="00792C7D" w:rsidRPr="0036139A">
        <w:rPr>
          <w:color w:val="1D1D1B"/>
          <w:sz w:val="28"/>
          <w:szCs w:val="28"/>
          <w:shd w:val="clear" w:color="auto" w:fill="FFFFFF"/>
          <w:lang w:val="uk-UA"/>
        </w:rPr>
        <w:t xml:space="preserve"> району Луганської області (далі – громада), </w:t>
      </w:r>
      <w:r w:rsidRPr="0036139A">
        <w:rPr>
          <w:rFonts w:eastAsia="Calibri"/>
          <w:sz w:val="28"/>
          <w:szCs w:val="28"/>
          <w:lang w:val="uk-UA" w:eastAsia="en-US"/>
        </w:rPr>
        <w:t xml:space="preserve">а також моніторинг результатів діяльності за </w:t>
      </w:r>
      <w:r w:rsidR="00A76E4B" w:rsidRPr="0036139A">
        <w:rPr>
          <w:rFonts w:eastAsia="Calibri"/>
          <w:sz w:val="28"/>
          <w:szCs w:val="28"/>
          <w:lang w:val="uk-UA" w:eastAsia="en-US"/>
        </w:rPr>
        <w:t>цими напрямками</w:t>
      </w:r>
      <w:r w:rsidRPr="0036139A">
        <w:rPr>
          <w:rFonts w:eastAsia="Calibri"/>
          <w:sz w:val="28"/>
          <w:szCs w:val="28"/>
          <w:lang w:val="uk-UA" w:eastAsia="en-US"/>
        </w:rPr>
        <w:t>;</w:t>
      </w:r>
    </w:p>
    <w:p w:rsidR="00070D3C" w:rsidRPr="0036139A" w:rsidRDefault="00070D3C" w:rsidP="00653D5B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сприяння формуванню та реалізації стратегічних, операційних</w:t>
      </w:r>
      <w:r w:rsidRPr="0036139A">
        <w:rPr>
          <w:rFonts w:eastAsia="Calibri"/>
          <w:color w:val="FF0000"/>
          <w:sz w:val="28"/>
          <w:szCs w:val="28"/>
          <w:lang w:val="uk-UA" w:eastAsia="en-US"/>
        </w:rPr>
        <w:t xml:space="preserve"> </w:t>
      </w:r>
      <w:r w:rsidRPr="00D96697">
        <w:rPr>
          <w:rFonts w:eastAsia="Calibri"/>
          <w:sz w:val="28"/>
          <w:szCs w:val="28"/>
          <w:lang w:val="uk-UA" w:eastAsia="en-US"/>
        </w:rPr>
        <w:t>і</w:t>
      </w:r>
      <w:r w:rsidRPr="0036139A">
        <w:rPr>
          <w:rFonts w:eastAsia="Calibri"/>
          <w:color w:val="FF0000"/>
          <w:sz w:val="28"/>
          <w:szCs w:val="28"/>
          <w:lang w:val="uk-UA" w:eastAsia="en-US"/>
        </w:rPr>
        <w:t xml:space="preserve"> </w:t>
      </w:r>
      <w:r w:rsidRPr="00374F05">
        <w:rPr>
          <w:rFonts w:eastAsia="Calibri"/>
          <w:sz w:val="28"/>
          <w:szCs w:val="28"/>
          <w:lang w:val="uk-UA" w:eastAsia="en-US"/>
        </w:rPr>
        <w:t>фінансових документів й показників виконання щодо системного впровадження</w:t>
      </w:r>
      <w:r w:rsidRPr="0036139A">
        <w:rPr>
          <w:rFonts w:eastAsia="Calibri"/>
          <w:sz w:val="28"/>
          <w:szCs w:val="28"/>
          <w:lang w:val="uk-UA" w:eastAsia="en-US"/>
        </w:rPr>
        <w:t xml:space="preserve"> конкретних </w:t>
      </w:r>
      <w:r w:rsidRPr="0036139A">
        <w:rPr>
          <w:rFonts w:eastAsia="Calibri"/>
          <w:sz w:val="28"/>
          <w:szCs w:val="28"/>
          <w:lang w:val="uk-UA" w:eastAsia="en-US"/>
        </w:rPr>
        <w:lastRenderedPageBreak/>
        <w:t xml:space="preserve">заходів на території громади з тим, щоб в довгостроковій перспективі крок за кроком формувати </w:t>
      </w:r>
      <w:proofErr w:type="spellStart"/>
      <w:r w:rsidRPr="0036139A">
        <w:rPr>
          <w:rFonts w:eastAsia="Calibri"/>
          <w:sz w:val="28"/>
          <w:szCs w:val="28"/>
          <w:lang w:val="uk-UA" w:eastAsia="en-US"/>
        </w:rPr>
        <w:t>безбар’єрний</w:t>
      </w:r>
      <w:proofErr w:type="spellEnd"/>
      <w:r w:rsidRPr="0036139A">
        <w:rPr>
          <w:rFonts w:eastAsia="Calibri"/>
          <w:sz w:val="28"/>
          <w:szCs w:val="28"/>
          <w:lang w:val="uk-UA" w:eastAsia="en-US"/>
        </w:rPr>
        <w:t xml:space="preserve"> простір, враховуючи потр</w:t>
      </w:r>
      <w:r w:rsidR="00283B17" w:rsidRPr="0036139A">
        <w:rPr>
          <w:rFonts w:eastAsia="Calibri"/>
          <w:sz w:val="28"/>
          <w:szCs w:val="28"/>
          <w:lang w:val="uk-UA" w:eastAsia="en-US"/>
        </w:rPr>
        <w:t xml:space="preserve">еби жителів громади, створюючи </w:t>
      </w:r>
      <w:r w:rsidRPr="0036139A">
        <w:rPr>
          <w:rFonts w:eastAsia="Calibri"/>
          <w:sz w:val="28"/>
          <w:szCs w:val="28"/>
          <w:lang w:val="uk-UA" w:eastAsia="en-US"/>
        </w:rPr>
        <w:t>комфортні умови для проживання, прибираючи бар’єри та обмеження;</w:t>
      </w:r>
    </w:p>
    <w:p w:rsidR="00A76E4B" w:rsidRPr="0036139A" w:rsidRDefault="00A76E4B" w:rsidP="00653D5B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36139A">
        <w:rPr>
          <w:rFonts w:eastAsia="Calibri"/>
          <w:color w:val="000000"/>
          <w:sz w:val="28"/>
          <w:szCs w:val="28"/>
          <w:lang w:val="uk-UA" w:eastAsia="en-US"/>
        </w:rPr>
        <w:t xml:space="preserve">підготовка пропозицій щодо </w:t>
      </w:r>
      <w:r w:rsidR="00070D3C" w:rsidRPr="0036139A">
        <w:rPr>
          <w:rFonts w:eastAsia="Calibri"/>
          <w:color w:val="000000"/>
          <w:sz w:val="28"/>
          <w:szCs w:val="28"/>
          <w:lang w:val="uk-UA" w:eastAsia="en-US"/>
        </w:rPr>
        <w:t xml:space="preserve">формування переліку заходів для досягнення поставлених цілей із створення </w:t>
      </w:r>
      <w:proofErr w:type="spellStart"/>
      <w:r w:rsidR="00070D3C" w:rsidRPr="0036139A">
        <w:rPr>
          <w:rFonts w:eastAsia="Calibri"/>
          <w:color w:val="000000"/>
          <w:sz w:val="28"/>
          <w:szCs w:val="28"/>
          <w:lang w:val="uk-UA" w:eastAsia="en-US"/>
        </w:rPr>
        <w:t>безбар’єрного</w:t>
      </w:r>
      <w:proofErr w:type="spellEnd"/>
      <w:r w:rsidR="00070D3C" w:rsidRPr="0036139A">
        <w:rPr>
          <w:rFonts w:eastAsia="Calibri"/>
          <w:color w:val="000000"/>
          <w:sz w:val="28"/>
          <w:szCs w:val="28"/>
          <w:lang w:val="uk-UA" w:eastAsia="en-US"/>
        </w:rPr>
        <w:t xml:space="preserve"> середовища для осіб з інвалідністю та інших категорій маломобільних груп населення на території громади</w:t>
      </w:r>
      <w:r w:rsidRPr="0036139A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070D3C" w:rsidRPr="0036139A" w:rsidRDefault="00A76E4B" w:rsidP="00653D5B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3073E">
        <w:rPr>
          <w:rFonts w:eastAsia="Calibri"/>
          <w:sz w:val="28"/>
          <w:szCs w:val="28"/>
          <w:lang w:val="uk-UA" w:eastAsia="en-US"/>
        </w:rPr>
        <w:t xml:space="preserve">підготовка пропозицій </w:t>
      </w:r>
      <w:r w:rsidR="00070D3C" w:rsidRPr="0063073E">
        <w:rPr>
          <w:rFonts w:eastAsia="Calibri"/>
          <w:sz w:val="28"/>
          <w:szCs w:val="28"/>
          <w:lang w:val="uk-UA" w:eastAsia="en-US"/>
        </w:rPr>
        <w:t xml:space="preserve">щодо формування та реалізації </w:t>
      </w:r>
      <w:r w:rsidR="00D1198C" w:rsidRPr="0063073E">
        <w:rPr>
          <w:rFonts w:eastAsia="Calibri"/>
          <w:sz w:val="28"/>
          <w:szCs w:val="28"/>
          <w:lang w:val="uk-UA" w:eastAsia="en-US"/>
        </w:rPr>
        <w:t>державної політики</w:t>
      </w:r>
      <w:r w:rsidR="00070D3C" w:rsidRPr="0036139A">
        <w:rPr>
          <w:rFonts w:eastAsia="Calibri"/>
          <w:color w:val="FF0000"/>
          <w:sz w:val="28"/>
          <w:szCs w:val="28"/>
          <w:lang w:val="uk-UA" w:eastAsia="en-US"/>
        </w:rPr>
        <w:t xml:space="preserve"> </w:t>
      </w:r>
      <w:r w:rsidR="00070D3C" w:rsidRPr="0036139A">
        <w:rPr>
          <w:rFonts w:eastAsia="Calibri"/>
          <w:color w:val="000000"/>
          <w:sz w:val="28"/>
          <w:szCs w:val="28"/>
          <w:lang w:val="uk-UA" w:eastAsia="en-US"/>
        </w:rPr>
        <w:t xml:space="preserve">у сфері створення </w:t>
      </w:r>
      <w:proofErr w:type="spellStart"/>
      <w:r w:rsidR="00070D3C" w:rsidRPr="0036139A">
        <w:rPr>
          <w:rFonts w:eastAsia="Calibri"/>
          <w:color w:val="000000"/>
          <w:sz w:val="28"/>
          <w:szCs w:val="28"/>
          <w:lang w:val="uk-UA" w:eastAsia="en-US"/>
        </w:rPr>
        <w:t>безбар’єрного</w:t>
      </w:r>
      <w:proofErr w:type="spellEnd"/>
      <w:r w:rsidR="00070D3C" w:rsidRPr="0036139A">
        <w:rPr>
          <w:rFonts w:eastAsia="Calibri"/>
          <w:color w:val="000000"/>
          <w:sz w:val="28"/>
          <w:szCs w:val="28"/>
          <w:lang w:val="uk-UA" w:eastAsia="en-US"/>
        </w:rPr>
        <w:t xml:space="preserve"> простору</w:t>
      </w:r>
      <w:r w:rsidR="00070D3C" w:rsidRPr="0036139A">
        <w:rPr>
          <w:rFonts w:eastAsia="Calibri"/>
          <w:sz w:val="28"/>
          <w:szCs w:val="28"/>
          <w:lang w:val="uk-UA" w:eastAsia="en-US"/>
        </w:rPr>
        <w:t>;</w:t>
      </w:r>
    </w:p>
    <w:p w:rsidR="00070D3C" w:rsidRPr="00891828" w:rsidRDefault="00070D3C" w:rsidP="00891828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 xml:space="preserve">визначення шляхів, механізмів і способів вирішення проблемних питань, </w:t>
      </w:r>
      <w:r w:rsidRPr="0063073E">
        <w:rPr>
          <w:rFonts w:eastAsia="Calibri"/>
          <w:sz w:val="28"/>
          <w:szCs w:val="28"/>
          <w:lang w:val="uk-UA" w:eastAsia="en-US"/>
        </w:rPr>
        <w:t>що виникають під час реалізації державної</w:t>
      </w:r>
      <w:r w:rsidR="00D1198C" w:rsidRPr="0063073E">
        <w:rPr>
          <w:rFonts w:eastAsia="Calibri"/>
          <w:sz w:val="28"/>
          <w:szCs w:val="28"/>
          <w:lang w:val="uk-UA" w:eastAsia="en-US"/>
        </w:rPr>
        <w:t xml:space="preserve"> </w:t>
      </w:r>
      <w:r w:rsidRPr="0063073E">
        <w:rPr>
          <w:rFonts w:eastAsia="Calibri"/>
          <w:sz w:val="28"/>
          <w:szCs w:val="28"/>
          <w:lang w:val="uk-UA" w:eastAsia="en-US"/>
        </w:rPr>
        <w:t xml:space="preserve">політики </w:t>
      </w:r>
      <w:r w:rsidR="00D1198C" w:rsidRPr="0063073E">
        <w:rPr>
          <w:rFonts w:eastAsia="Calibri"/>
          <w:sz w:val="28"/>
          <w:szCs w:val="28"/>
          <w:lang w:val="uk-UA" w:eastAsia="en-US"/>
        </w:rPr>
        <w:t xml:space="preserve">на території </w:t>
      </w:r>
      <w:r w:rsidR="00A76E4B" w:rsidRPr="0063073E">
        <w:rPr>
          <w:rFonts w:eastAsia="Calibri"/>
          <w:sz w:val="28"/>
          <w:szCs w:val="28"/>
          <w:lang w:val="uk-UA" w:eastAsia="en-US"/>
        </w:rPr>
        <w:t>громади</w:t>
      </w:r>
      <w:r w:rsidRPr="0063073E">
        <w:rPr>
          <w:rFonts w:eastAsia="Calibri"/>
          <w:sz w:val="28"/>
          <w:szCs w:val="28"/>
          <w:lang w:val="uk-UA" w:eastAsia="en-US"/>
        </w:rPr>
        <w:t xml:space="preserve"> у</w:t>
      </w:r>
      <w:r w:rsidRPr="0036139A">
        <w:rPr>
          <w:rFonts w:eastAsia="Calibri"/>
          <w:sz w:val="28"/>
          <w:szCs w:val="28"/>
          <w:lang w:val="uk-UA" w:eastAsia="en-US"/>
        </w:rPr>
        <w:t xml:space="preserve"> створенні </w:t>
      </w:r>
      <w:proofErr w:type="spellStart"/>
      <w:r w:rsidRPr="0036139A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Pr="0036139A">
        <w:rPr>
          <w:rFonts w:eastAsia="Calibri"/>
          <w:sz w:val="28"/>
          <w:szCs w:val="28"/>
          <w:lang w:val="uk-UA" w:eastAsia="en-US"/>
        </w:rPr>
        <w:t xml:space="preserve"> простору;</w:t>
      </w:r>
    </w:p>
    <w:p w:rsidR="00283B17" w:rsidRPr="0036139A" w:rsidRDefault="00070D3C" w:rsidP="00283B17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підготовка пропозицій щодо у</w:t>
      </w:r>
      <w:r w:rsidR="00D1198C" w:rsidRPr="0036139A">
        <w:rPr>
          <w:rFonts w:eastAsia="Calibri"/>
          <w:sz w:val="28"/>
          <w:szCs w:val="28"/>
          <w:lang w:val="uk-UA" w:eastAsia="en-US"/>
        </w:rPr>
        <w:t>досконалення нормативно-правових актів</w:t>
      </w:r>
      <w:r w:rsidRPr="0036139A">
        <w:rPr>
          <w:rFonts w:eastAsia="Calibri"/>
          <w:sz w:val="28"/>
          <w:szCs w:val="28"/>
          <w:lang w:val="uk-UA" w:eastAsia="en-US"/>
        </w:rPr>
        <w:t xml:space="preserve"> і підвищення ефективності діяльності</w:t>
      </w:r>
      <w:r w:rsidR="00891828">
        <w:rPr>
          <w:rFonts w:eastAsia="Calibri"/>
          <w:sz w:val="28"/>
          <w:szCs w:val="28"/>
          <w:lang w:val="uk-UA" w:eastAsia="en-US"/>
        </w:rPr>
        <w:t xml:space="preserve"> </w:t>
      </w:r>
      <w:r w:rsidR="004543E4" w:rsidRPr="0036139A">
        <w:rPr>
          <w:rFonts w:eastAsia="Calibri"/>
          <w:sz w:val="28"/>
          <w:szCs w:val="28"/>
          <w:lang w:val="uk-UA" w:eastAsia="en-US"/>
        </w:rPr>
        <w:t>Лисичанської міської військової адміністрації</w:t>
      </w:r>
      <w:r w:rsidRPr="0036139A">
        <w:rPr>
          <w:rFonts w:eastAsia="Calibri"/>
          <w:sz w:val="28"/>
          <w:szCs w:val="28"/>
          <w:lang w:val="uk-UA" w:eastAsia="en-US"/>
        </w:rPr>
        <w:t xml:space="preserve"> з питань створення </w:t>
      </w:r>
      <w:proofErr w:type="spellStart"/>
      <w:r w:rsidRPr="0036139A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Pr="0036139A">
        <w:rPr>
          <w:rFonts w:eastAsia="Calibri"/>
          <w:sz w:val="28"/>
          <w:szCs w:val="28"/>
          <w:lang w:val="uk-UA" w:eastAsia="en-US"/>
        </w:rPr>
        <w:t xml:space="preserve"> простору;</w:t>
      </w:r>
    </w:p>
    <w:p w:rsidR="00283B17" w:rsidRDefault="00283B17" w:rsidP="00283B17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74F05">
        <w:rPr>
          <w:rFonts w:eastAsia="Calibri"/>
          <w:sz w:val="28"/>
          <w:szCs w:val="28"/>
          <w:lang w:val="uk-UA" w:eastAsia="en-US"/>
        </w:rPr>
        <w:t xml:space="preserve">моніторинг </w:t>
      </w:r>
      <w:r w:rsidR="00D1198C" w:rsidRPr="00374F05">
        <w:rPr>
          <w:rFonts w:eastAsia="Calibri"/>
          <w:sz w:val="28"/>
          <w:szCs w:val="28"/>
          <w:lang w:val="uk-UA" w:eastAsia="en-US"/>
        </w:rPr>
        <w:t xml:space="preserve">суспільної думки </w:t>
      </w:r>
      <w:r w:rsidR="00070D3C" w:rsidRPr="00374F05">
        <w:rPr>
          <w:rFonts w:eastAsia="Calibri"/>
          <w:sz w:val="28"/>
          <w:szCs w:val="28"/>
          <w:lang w:val="uk-UA" w:eastAsia="en-US"/>
        </w:rPr>
        <w:t xml:space="preserve">щодо </w:t>
      </w:r>
      <w:r w:rsidR="004543E4" w:rsidRPr="00374F05">
        <w:rPr>
          <w:rFonts w:eastAsia="Calibri"/>
          <w:sz w:val="28"/>
          <w:szCs w:val="28"/>
          <w:lang w:val="uk-UA" w:eastAsia="en-US"/>
        </w:rPr>
        <w:t>просування у реалізації кроків до</w:t>
      </w:r>
      <w:r w:rsidR="004543E4" w:rsidRPr="0036139A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4543E4" w:rsidRPr="0036139A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="004543E4" w:rsidRPr="0036139A">
        <w:rPr>
          <w:rFonts w:eastAsia="Calibri"/>
          <w:sz w:val="28"/>
          <w:szCs w:val="28"/>
          <w:lang w:val="uk-UA" w:eastAsia="en-US"/>
        </w:rPr>
        <w:t xml:space="preserve"> простору.</w:t>
      </w:r>
    </w:p>
    <w:p w:rsidR="00247448" w:rsidRPr="0063073E" w:rsidRDefault="00247448" w:rsidP="00247448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3073E">
        <w:rPr>
          <w:rFonts w:eastAsia="Calibri"/>
          <w:sz w:val="28"/>
          <w:szCs w:val="28"/>
          <w:lang w:val="uk-UA" w:eastAsia="en-US"/>
        </w:rPr>
        <w:t>2.3. Рада відповід</w:t>
      </w:r>
      <w:r w:rsidR="0063073E" w:rsidRPr="0063073E">
        <w:rPr>
          <w:rFonts w:eastAsia="Calibri"/>
          <w:sz w:val="28"/>
          <w:szCs w:val="28"/>
          <w:lang w:val="uk-UA" w:eastAsia="en-US"/>
        </w:rPr>
        <w:t>но до покладених на неї завдань:</w:t>
      </w:r>
    </w:p>
    <w:p w:rsidR="00247448" w:rsidRPr="0036139A" w:rsidRDefault="00247448" w:rsidP="00247448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3073E">
        <w:rPr>
          <w:rFonts w:eastAsia="Calibri"/>
          <w:sz w:val="28"/>
          <w:szCs w:val="28"/>
          <w:lang w:val="uk-UA" w:eastAsia="en-US"/>
        </w:rPr>
        <w:t xml:space="preserve">проводить аналіз стану справ з питань реалізації </w:t>
      </w:r>
      <w:r w:rsidR="0063073E" w:rsidRPr="0063073E">
        <w:rPr>
          <w:rFonts w:eastAsia="Calibri"/>
          <w:sz w:val="28"/>
          <w:szCs w:val="28"/>
          <w:lang w:val="uk-UA" w:eastAsia="en-US"/>
        </w:rPr>
        <w:t>державної</w:t>
      </w:r>
      <w:r w:rsidRPr="0063073E">
        <w:rPr>
          <w:rFonts w:eastAsia="Calibri"/>
          <w:sz w:val="28"/>
          <w:szCs w:val="28"/>
          <w:lang w:val="uk-UA" w:eastAsia="en-US"/>
        </w:rPr>
        <w:t xml:space="preserve"> політики у</w:t>
      </w:r>
      <w:r w:rsidRPr="0036139A">
        <w:rPr>
          <w:rFonts w:eastAsia="Calibri"/>
          <w:sz w:val="28"/>
          <w:szCs w:val="28"/>
          <w:lang w:val="uk-UA" w:eastAsia="en-US"/>
        </w:rPr>
        <w:t xml:space="preserve"> сфері створення </w:t>
      </w:r>
      <w:proofErr w:type="spellStart"/>
      <w:r w:rsidRPr="0036139A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Pr="0036139A">
        <w:rPr>
          <w:rFonts w:eastAsia="Calibri"/>
          <w:sz w:val="28"/>
          <w:szCs w:val="28"/>
          <w:lang w:val="uk-UA" w:eastAsia="en-US"/>
        </w:rPr>
        <w:t xml:space="preserve"> простору;</w:t>
      </w:r>
    </w:p>
    <w:p w:rsidR="00247448" w:rsidRPr="0036139A" w:rsidRDefault="00247448" w:rsidP="00247448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3073E">
        <w:rPr>
          <w:rFonts w:eastAsia="Calibri"/>
          <w:sz w:val="28"/>
          <w:szCs w:val="28"/>
          <w:lang w:val="uk-UA" w:eastAsia="en-US"/>
        </w:rPr>
        <w:t>вивчає результати діяльності структурних підрозділів Лисичанської</w:t>
      </w:r>
      <w:r w:rsidRPr="0036139A">
        <w:rPr>
          <w:rFonts w:eastAsia="Calibri"/>
          <w:sz w:val="28"/>
          <w:szCs w:val="28"/>
          <w:lang w:val="uk-UA" w:eastAsia="en-US"/>
        </w:rPr>
        <w:t xml:space="preserve"> міської військової адміністрації, підп</w:t>
      </w:r>
      <w:r w:rsidR="0063073E">
        <w:rPr>
          <w:rFonts w:eastAsia="Calibri"/>
          <w:sz w:val="28"/>
          <w:szCs w:val="28"/>
          <w:lang w:val="uk-UA" w:eastAsia="en-US"/>
        </w:rPr>
        <w:t xml:space="preserve">риємств, установ і організацій </w:t>
      </w:r>
      <w:r w:rsidRPr="0036139A">
        <w:rPr>
          <w:rFonts w:eastAsia="Calibri"/>
          <w:sz w:val="28"/>
          <w:szCs w:val="28"/>
          <w:lang w:val="uk-UA" w:eastAsia="en-US"/>
        </w:rPr>
        <w:t xml:space="preserve">з питань створення </w:t>
      </w:r>
      <w:proofErr w:type="spellStart"/>
      <w:r w:rsidRPr="0036139A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Pr="0036139A">
        <w:rPr>
          <w:rFonts w:eastAsia="Calibri"/>
          <w:sz w:val="28"/>
          <w:szCs w:val="28"/>
          <w:lang w:val="uk-UA" w:eastAsia="en-US"/>
        </w:rPr>
        <w:t xml:space="preserve"> простору</w:t>
      </w:r>
      <w:r w:rsidR="0063073E">
        <w:rPr>
          <w:rFonts w:eastAsia="Calibri"/>
          <w:sz w:val="28"/>
          <w:szCs w:val="28"/>
          <w:lang w:val="uk-UA" w:eastAsia="en-US"/>
        </w:rPr>
        <w:t xml:space="preserve"> в громаді</w:t>
      </w:r>
      <w:r w:rsidRPr="0036139A">
        <w:rPr>
          <w:rFonts w:eastAsia="Calibri"/>
          <w:sz w:val="28"/>
          <w:szCs w:val="28"/>
          <w:lang w:val="uk-UA" w:eastAsia="en-US"/>
        </w:rPr>
        <w:t>;</w:t>
      </w:r>
    </w:p>
    <w:p w:rsidR="00247448" w:rsidRPr="0036139A" w:rsidRDefault="00247448" w:rsidP="00247448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3073E">
        <w:rPr>
          <w:rFonts w:eastAsia="Calibri"/>
          <w:sz w:val="28"/>
          <w:szCs w:val="28"/>
          <w:lang w:val="uk-UA" w:eastAsia="en-US"/>
        </w:rPr>
        <w:t>проводить моніторинг стану виконання структурними підрозділами</w:t>
      </w:r>
      <w:r w:rsidRPr="0036139A">
        <w:rPr>
          <w:rFonts w:eastAsia="Calibri"/>
          <w:color w:val="FF0000"/>
          <w:sz w:val="28"/>
          <w:szCs w:val="28"/>
          <w:lang w:val="uk-UA" w:eastAsia="en-US"/>
        </w:rPr>
        <w:t xml:space="preserve"> </w:t>
      </w:r>
      <w:r w:rsidRPr="0036139A">
        <w:rPr>
          <w:rFonts w:eastAsia="Calibri"/>
          <w:sz w:val="28"/>
          <w:szCs w:val="28"/>
          <w:lang w:val="uk-UA" w:eastAsia="en-US"/>
        </w:rPr>
        <w:t>Лисичанської міської військової адміністрації покладених на них завдань</w:t>
      </w:r>
      <w:r w:rsidR="0063073E">
        <w:rPr>
          <w:rFonts w:eastAsia="Calibri"/>
          <w:sz w:val="28"/>
          <w:szCs w:val="28"/>
          <w:lang w:val="uk-UA" w:eastAsia="en-US"/>
        </w:rPr>
        <w:t xml:space="preserve"> </w:t>
      </w:r>
      <w:r w:rsidRPr="0036139A">
        <w:rPr>
          <w:rFonts w:eastAsia="Calibri"/>
          <w:sz w:val="28"/>
          <w:szCs w:val="28"/>
          <w:lang w:val="uk-UA" w:eastAsia="en-US"/>
        </w:rPr>
        <w:t xml:space="preserve">щодо створення </w:t>
      </w:r>
      <w:proofErr w:type="spellStart"/>
      <w:r w:rsidRPr="0036139A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Pr="0036139A">
        <w:rPr>
          <w:rFonts w:eastAsia="Calibri"/>
          <w:sz w:val="28"/>
          <w:szCs w:val="28"/>
          <w:lang w:val="uk-UA" w:eastAsia="en-US"/>
        </w:rPr>
        <w:t xml:space="preserve"> простору;</w:t>
      </w:r>
    </w:p>
    <w:p w:rsidR="00247448" w:rsidRPr="0036139A" w:rsidRDefault="00247448" w:rsidP="00247448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бере участь у розробле</w:t>
      </w:r>
      <w:r w:rsidR="0063073E">
        <w:rPr>
          <w:rFonts w:eastAsia="Calibri"/>
          <w:sz w:val="28"/>
          <w:szCs w:val="28"/>
          <w:lang w:val="uk-UA" w:eastAsia="en-US"/>
        </w:rPr>
        <w:t>нні проектів</w:t>
      </w:r>
      <w:r w:rsidRPr="0036139A">
        <w:rPr>
          <w:rFonts w:eastAsia="Calibri"/>
          <w:sz w:val="28"/>
          <w:szCs w:val="28"/>
          <w:lang w:val="uk-UA" w:eastAsia="en-US"/>
        </w:rPr>
        <w:t xml:space="preserve"> актів </w:t>
      </w:r>
      <w:r w:rsidR="0063073E" w:rsidRPr="0063073E">
        <w:rPr>
          <w:rFonts w:eastAsia="Calibri"/>
          <w:sz w:val="28"/>
          <w:szCs w:val="28"/>
          <w:lang w:val="uk-UA" w:eastAsia="en-US"/>
        </w:rPr>
        <w:t>Лисичанської</w:t>
      </w:r>
      <w:r w:rsidR="0063073E" w:rsidRPr="0036139A">
        <w:rPr>
          <w:rFonts w:eastAsia="Calibri"/>
          <w:sz w:val="28"/>
          <w:szCs w:val="28"/>
          <w:lang w:val="uk-UA" w:eastAsia="en-US"/>
        </w:rPr>
        <w:t xml:space="preserve"> міської військової адміністрації</w:t>
      </w:r>
      <w:r w:rsidR="0063073E">
        <w:rPr>
          <w:rFonts w:eastAsia="Calibri"/>
          <w:sz w:val="28"/>
          <w:szCs w:val="28"/>
          <w:lang w:val="uk-UA" w:eastAsia="en-US"/>
        </w:rPr>
        <w:t xml:space="preserve"> </w:t>
      </w:r>
      <w:r w:rsidRPr="0036139A">
        <w:rPr>
          <w:rFonts w:eastAsia="Calibri"/>
          <w:sz w:val="28"/>
          <w:szCs w:val="28"/>
          <w:lang w:val="uk-UA" w:eastAsia="en-US"/>
        </w:rPr>
        <w:t xml:space="preserve">з питань створення </w:t>
      </w:r>
      <w:proofErr w:type="spellStart"/>
      <w:r w:rsidRPr="0036139A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Pr="0036139A">
        <w:rPr>
          <w:rFonts w:eastAsia="Calibri"/>
          <w:sz w:val="28"/>
          <w:szCs w:val="28"/>
          <w:lang w:val="uk-UA" w:eastAsia="en-US"/>
        </w:rPr>
        <w:t xml:space="preserve"> простору;</w:t>
      </w:r>
    </w:p>
    <w:p w:rsidR="00247448" w:rsidRPr="0036139A" w:rsidRDefault="00247448" w:rsidP="00247448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за результатами своєї роботи подає начальнику Лисичанської міської військової адміністрації розроб</w:t>
      </w:r>
      <w:r w:rsidR="0063073E">
        <w:rPr>
          <w:rFonts w:eastAsia="Calibri"/>
          <w:sz w:val="28"/>
          <w:szCs w:val="28"/>
          <w:lang w:val="uk-UA" w:eastAsia="en-US"/>
        </w:rPr>
        <w:t xml:space="preserve">лені пропозиції та рекомендації щодо </w:t>
      </w:r>
      <w:r w:rsidR="0063073E" w:rsidRPr="0036139A">
        <w:rPr>
          <w:rFonts w:eastAsia="Calibri"/>
          <w:sz w:val="28"/>
          <w:szCs w:val="28"/>
          <w:lang w:val="uk-UA" w:eastAsia="en-US"/>
        </w:rPr>
        <w:t xml:space="preserve">створення </w:t>
      </w:r>
      <w:proofErr w:type="spellStart"/>
      <w:r w:rsidR="0063073E" w:rsidRPr="0036139A">
        <w:rPr>
          <w:rFonts w:eastAsia="Calibri"/>
          <w:sz w:val="28"/>
          <w:szCs w:val="28"/>
          <w:lang w:val="uk-UA" w:eastAsia="en-US"/>
        </w:rPr>
        <w:t>безбар’єрного</w:t>
      </w:r>
      <w:proofErr w:type="spellEnd"/>
      <w:r w:rsidR="0063073E" w:rsidRPr="0036139A">
        <w:rPr>
          <w:rFonts w:eastAsia="Calibri"/>
          <w:sz w:val="28"/>
          <w:szCs w:val="28"/>
          <w:lang w:val="uk-UA" w:eastAsia="en-US"/>
        </w:rPr>
        <w:t xml:space="preserve"> простору</w:t>
      </w:r>
      <w:r w:rsidR="0063073E">
        <w:rPr>
          <w:rFonts w:eastAsia="Calibri"/>
          <w:sz w:val="28"/>
          <w:szCs w:val="28"/>
          <w:lang w:val="uk-UA" w:eastAsia="en-US"/>
        </w:rPr>
        <w:t xml:space="preserve"> на території громади.</w:t>
      </w:r>
    </w:p>
    <w:p w:rsidR="00283B17" w:rsidRPr="0036139A" w:rsidRDefault="00247448" w:rsidP="00283B17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2.4</w:t>
      </w:r>
      <w:r w:rsidR="00283B17" w:rsidRPr="0036139A">
        <w:rPr>
          <w:rFonts w:eastAsia="Calibri"/>
          <w:sz w:val="28"/>
          <w:szCs w:val="28"/>
          <w:lang w:val="uk-UA" w:eastAsia="en-US"/>
        </w:rPr>
        <w:t>. </w:t>
      </w:r>
      <w:r w:rsidR="00070D3C" w:rsidRPr="0036139A">
        <w:rPr>
          <w:rFonts w:eastAsia="Calibri"/>
          <w:sz w:val="28"/>
          <w:szCs w:val="28"/>
          <w:lang w:val="uk-UA" w:eastAsia="en-US"/>
        </w:rPr>
        <w:t>Рада</w:t>
      </w:r>
      <w:r w:rsidR="0063073E">
        <w:rPr>
          <w:rFonts w:eastAsia="Calibri"/>
          <w:sz w:val="28"/>
          <w:szCs w:val="28"/>
          <w:lang w:val="uk-UA" w:eastAsia="en-US"/>
        </w:rPr>
        <w:t xml:space="preserve"> </w:t>
      </w:r>
      <w:r w:rsidR="00070D3C" w:rsidRPr="0036139A">
        <w:rPr>
          <w:rFonts w:eastAsia="Calibri"/>
          <w:sz w:val="28"/>
          <w:szCs w:val="28"/>
          <w:lang w:val="uk-UA" w:eastAsia="en-US"/>
        </w:rPr>
        <w:t>має право:</w:t>
      </w:r>
    </w:p>
    <w:p w:rsidR="00283B17" w:rsidRPr="0036139A" w:rsidRDefault="00283B17" w:rsidP="00283B17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отримувати в установленому порядку від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органів державної виконавчої </w:t>
      </w:r>
      <w:r w:rsidR="00070D3C" w:rsidRPr="00AA47B0">
        <w:rPr>
          <w:rFonts w:eastAsia="Calibri"/>
          <w:sz w:val="28"/>
          <w:szCs w:val="28"/>
          <w:lang w:val="uk-UA" w:eastAsia="en-US"/>
        </w:rPr>
        <w:t xml:space="preserve">влади, </w:t>
      </w:r>
      <w:r w:rsidR="006435BD" w:rsidRPr="00AA47B0">
        <w:rPr>
          <w:rFonts w:eastAsia="Calibri"/>
          <w:sz w:val="28"/>
          <w:szCs w:val="28"/>
          <w:lang w:val="uk-UA" w:eastAsia="en-US"/>
        </w:rPr>
        <w:t>структурних підрозділів</w:t>
      </w:r>
      <w:r w:rsidR="00070D3C" w:rsidRPr="00AA47B0">
        <w:rPr>
          <w:rFonts w:eastAsia="Calibri"/>
          <w:sz w:val="28"/>
          <w:szCs w:val="28"/>
          <w:lang w:val="uk-UA" w:eastAsia="en-US"/>
        </w:rPr>
        <w:t xml:space="preserve"> </w:t>
      </w:r>
      <w:r w:rsidR="004543E4" w:rsidRPr="00AA47B0">
        <w:rPr>
          <w:rFonts w:eastAsia="Calibri"/>
          <w:sz w:val="28"/>
          <w:szCs w:val="28"/>
          <w:lang w:val="uk-UA" w:eastAsia="en-US"/>
        </w:rPr>
        <w:t>Лисичанської міської військової адміністрації</w:t>
      </w:r>
      <w:r w:rsidR="00AA47B0" w:rsidRPr="00AA47B0">
        <w:rPr>
          <w:rFonts w:eastAsia="Calibri"/>
          <w:sz w:val="28"/>
          <w:szCs w:val="28"/>
          <w:lang w:val="uk-UA" w:eastAsia="en-US"/>
        </w:rPr>
        <w:t>,</w:t>
      </w:r>
      <w:r w:rsidR="00AA47B0">
        <w:rPr>
          <w:rFonts w:eastAsia="Calibri"/>
          <w:sz w:val="28"/>
          <w:szCs w:val="28"/>
          <w:lang w:val="uk-UA" w:eastAsia="en-US"/>
        </w:rPr>
        <w:t xml:space="preserve"> підприємств, установ і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організацій інформацію, необхідну для виконання покладених на неї завдань;</w:t>
      </w:r>
    </w:p>
    <w:p w:rsidR="00283B17" w:rsidRPr="0036139A" w:rsidRDefault="00283B17" w:rsidP="00283B17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 xml:space="preserve">залучати до участі у своїй роботі </w:t>
      </w:r>
      <w:r w:rsidR="00AA47B0">
        <w:rPr>
          <w:rFonts w:eastAsia="Calibri"/>
          <w:sz w:val="28"/>
          <w:szCs w:val="28"/>
          <w:lang w:val="uk-UA" w:eastAsia="en-US"/>
        </w:rPr>
        <w:t>представників</w:t>
      </w:r>
      <w:r w:rsidR="00AA47B0" w:rsidRPr="00AA47B0">
        <w:rPr>
          <w:sz w:val="28"/>
          <w:szCs w:val="28"/>
          <w:lang w:val="uk-UA"/>
        </w:rPr>
        <w:t xml:space="preserve"> органів виконавчої влади,</w:t>
      </w:r>
      <w:r w:rsidR="00AA47B0">
        <w:rPr>
          <w:rFonts w:eastAsia="Calibri"/>
          <w:sz w:val="28"/>
          <w:szCs w:val="28"/>
          <w:lang w:val="uk-UA" w:eastAsia="en-US"/>
        </w:rPr>
        <w:t xml:space="preserve"> </w:t>
      </w:r>
      <w:r w:rsidR="006435BD" w:rsidRPr="00D24EE3">
        <w:rPr>
          <w:rFonts w:eastAsia="Calibri"/>
          <w:sz w:val="28"/>
          <w:szCs w:val="28"/>
          <w:lang w:val="uk-UA" w:eastAsia="en-US"/>
        </w:rPr>
        <w:t xml:space="preserve">структурних підрозділів </w:t>
      </w:r>
      <w:r w:rsidR="004543E4" w:rsidRPr="00D24EE3">
        <w:rPr>
          <w:rFonts w:eastAsia="Calibri"/>
          <w:sz w:val="28"/>
          <w:szCs w:val="28"/>
          <w:lang w:val="uk-UA" w:eastAsia="en-US"/>
        </w:rPr>
        <w:t>Лисичанської міської військової адміністрації</w:t>
      </w:r>
      <w:r w:rsidR="00070D3C" w:rsidRPr="00D24EE3">
        <w:rPr>
          <w:rFonts w:eastAsia="Calibri"/>
          <w:sz w:val="28"/>
          <w:szCs w:val="28"/>
          <w:lang w:val="uk-UA" w:eastAsia="en-US"/>
        </w:rPr>
        <w:t>,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підприємств, установ та організацій, а також фахівців і незалежних експертів (за згодою);</w:t>
      </w:r>
    </w:p>
    <w:p w:rsidR="00D95E96" w:rsidRPr="0036139A" w:rsidRDefault="00D95E96" w:rsidP="00D95E96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 xml:space="preserve">утворювати, у разі потреби, для виконання </w:t>
      </w:r>
      <w:r w:rsidR="00070D3C" w:rsidRPr="0036139A">
        <w:rPr>
          <w:rFonts w:eastAsia="Calibri"/>
          <w:sz w:val="28"/>
          <w:szCs w:val="28"/>
          <w:lang w:val="uk-UA" w:eastAsia="en-US"/>
        </w:rPr>
        <w:t>покладених на неї завдань постійні або тимчасові експертні та робочі групи;</w:t>
      </w:r>
    </w:p>
    <w:p w:rsidR="00D95E96" w:rsidRPr="0036139A" w:rsidRDefault="00070D3C" w:rsidP="00D95E96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організовувати проведення конференцій, семінарів, нарад, круглих столів, діалогів</w:t>
      </w:r>
      <w:r w:rsidR="00D1198C" w:rsidRPr="0036139A">
        <w:rPr>
          <w:rFonts w:eastAsia="Calibri"/>
          <w:sz w:val="28"/>
          <w:szCs w:val="28"/>
          <w:lang w:val="uk-UA" w:eastAsia="en-US"/>
        </w:rPr>
        <w:t xml:space="preserve">, </w:t>
      </w:r>
      <w:r w:rsidRPr="0036139A">
        <w:rPr>
          <w:rFonts w:eastAsia="Calibri"/>
          <w:sz w:val="28"/>
          <w:szCs w:val="28"/>
          <w:lang w:val="uk-UA" w:eastAsia="en-US"/>
        </w:rPr>
        <w:t>зустрічей та інших заходів.</w:t>
      </w:r>
    </w:p>
    <w:p w:rsidR="00070D3C" w:rsidRPr="0036139A" w:rsidRDefault="00653D5B" w:rsidP="00653D5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6139A">
        <w:rPr>
          <w:rFonts w:eastAsia="Calibri"/>
          <w:b/>
          <w:bCs/>
          <w:sz w:val="28"/>
          <w:szCs w:val="28"/>
          <w:lang w:val="uk-UA" w:eastAsia="en-US"/>
        </w:rPr>
        <w:lastRenderedPageBreak/>
        <w:t>3. </w:t>
      </w:r>
      <w:r w:rsidR="00E72683" w:rsidRPr="0036139A">
        <w:rPr>
          <w:rFonts w:eastAsia="Calibri"/>
          <w:b/>
          <w:bCs/>
          <w:sz w:val="28"/>
          <w:szCs w:val="28"/>
          <w:lang w:val="uk-UA" w:eastAsia="en-US"/>
        </w:rPr>
        <w:t>Склад Ради</w:t>
      </w:r>
    </w:p>
    <w:p w:rsidR="00653D5B" w:rsidRPr="0036139A" w:rsidRDefault="00653D5B" w:rsidP="00653D5B">
      <w:pPr>
        <w:jc w:val="center"/>
        <w:rPr>
          <w:rFonts w:eastAsia="Calibri"/>
          <w:bCs/>
          <w:sz w:val="28"/>
          <w:szCs w:val="28"/>
          <w:lang w:val="uk-UA" w:eastAsia="en-US"/>
        </w:rPr>
      </w:pPr>
    </w:p>
    <w:p w:rsidR="00070D3C" w:rsidRPr="0036139A" w:rsidRDefault="00DD2CAF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3.1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9419CA" w:rsidRPr="0036139A">
        <w:rPr>
          <w:rFonts w:eastAsia="Calibri"/>
          <w:sz w:val="28"/>
          <w:szCs w:val="28"/>
          <w:lang w:val="uk-UA" w:eastAsia="en-US"/>
        </w:rPr>
        <w:t>Раду очолює голова, яким за посадою є першим заступником начальника Лисичанської міської військової адміністрації.</w:t>
      </w:r>
    </w:p>
    <w:p w:rsidR="009419CA" w:rsidRPr="0036139A" w:rsidRDefault="00DD2CAF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3.2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070D3C" w:rsidRPr="0036139A">
        <w:rPr>
          <w:rFonts w:eastAsia="Calibri"/>
          <w:sz w:val="28"/>
          <w:szCs w:val="28"/>
          <w:lang w:val="uk-UA" w:eastAsia="en-US"/>
        </w:rPr>
        <w:t>Рада утворюється у складі голови, заступни</w:t>
      </w:r>
      <w:r w:rsidR="00D24EE3">
        <w:rPr>
          <w:rFonts w:eastAsia="Calibri"/>
          <w:sz w:val="28"/>
          <w:szCs w:val="28"/>
          <w:lang w:val="uk-UA" w:eastAsia="en-US"/>
        </w:rPr>
        <w:t>ка голови, секретаря та членів Р</w:t>
      </w:r>
      <w:r w:rsidR="00070D3C" w:rsidRPr="0036139A">
        <w:rPr>
          <w:rFonts w:eastAsia="Calibri"/>
          <w:sz w:val="28"/>
          <w:szCs w:val="28"/>
          <w:lang w:val="uk-UA" w:eastAsia="en-US"/>
        </w:rPr>
        <w:t>ади.</w:t>
      </w:r>
    </w:p>
    <w:p w:rsidR="00070D3C" w:rsidRPr="0036139A" w:rsidRDefault="00DD2CAF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3.3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070D3C" w:rsidRPr="0036139A">
        <w:rPr>
          <w:rFonts w:eastAsia="Calibri"/>
          <w:sz w:val="28"/>
          <w:szCs w:val="28"/>
          <w:lang w:val="uk-UA" w:eastAsia="en-US"/>
        </w:rPr>
        <w:t>Члени Ради виконують свої обов’язки на громадських засадах.</w:t>
      </w:r>
    </w:p>
    <w:p w:rsidR="00070D3C" w:rsidRPr="00D24EE3" w:rsidRDefault="00DD2CAF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24EE3">
        <w:rPr>
          <w:rFonts w:eastAsia="Calibri"/>
          <w:sz w:val="28"/>
          <w:szCs w:val="28"/>
          <w:lang w:val="uk-UA" w:eastAsia="en-US"/>
        </w:rPr>
        <w:t>3.4</w:t>
      </w:r>
      <w:r w:rsidR="00D95E96" w:rsidRPr="00D24EE3">
        <w:rPr>
          <w:rFonts w:eastAsia="Calibri"/>
          <w:sz w:val="28"/>
          <w:szCs w:val="28"/>
          <w:lang w:val="uk-UA" w:eastAsia="en-US"/>
        </w:rPr>
        <w:t>. </w:t>
      </w:r>
      <w:r w:rsidR="00070D3C" w:rsidRPr="00D24EE3">
        <w:rPr>
          <w:rFonts w:eastAsia="Calibri"/>
          <w:sz w:val="28"/>
          <w:szCs w:val="28"/>
          <w:lang w:val="uk-UA" w:eastAsia="en-US"/>
        </w:rPr>
        <w:t>Персональний склад Ради затверджує</w:t>
      </w:r>
      <w:r w:rsidR="009419CA" w:rsidRPr="00D24EE3">
        <w:rPr>
          <w:rFonts w:eastAsia="Calibri"/>
          <w:sz w:val="28"/>
          <w:szCs w:val="28"/>
          <w:lang w:val="uk-UA" w:eastAsia="en-US"/>
        </w:rPr>
        <w:t>ться розпорядженням</w:t>
      </w:r>
      <w:r w:rsidR="00070D3C" w:rsidRPr="00D24EE3">
        <w:rPr>
          <w:rFonts w:eastAsia="Calibri"/>
          <w:sz w:val="28"/>
          <w:szCs w:val="28"/>
          <w:lang w:val="uk-UA" w:eastAsia="en-US"/>
        </w:rPr>
        <w:t xml:space="preserve"> </w:t>
      </w:r>
      <w:r w:rsidR="009419CA" w:rsidRPr="00D24EE3">
        <w:rPr>
          <w:rFonts w:eastAsia="Calibri"/>
          <w:sz w:val="28"/>
          <w:szCs w:val="28"/>
          <w:lang w:val="uk-UA" w:eastAsia="en-US"/>
        </w:rPr>
        <w:t>начальника Лисичанської міської військової адміністрації</w:t>
      </w:r>
      <w:r w:rsidR="00070D3C" w:rsidRPr="00D24EE3">
        <w:rPr>
          <w:rFonts w:eastAsia="Calibri"/>
          <w:sz w:val="28"/>
          <w:szCs w:val="28"/>
          <w:lang w:val="uk-UA" w:eastAsia="en-US"/>
        </w:rPr>
        <w:t>.</w:t>
      </w:r>
    </w:p>
    <w:p w:rsidR="008C0FA8" w:rsidRPr="0036139A" w:rsidRDefault="008C0FA8" w:rsidP="00653D5B">
      <w:pPr>
        <w:tabs>
          <w:tab w:val="left" w:pos="993"/>
        </w:tabs>
        <w:jc w:val="center"/>
        <w:rPr>
          <w:rFonts w:eastAsia="Calibri"/>
          <w:sz w:val="28"/>
          <w:szCs w:val="28"/>
          <w:lang w:val="uk-UA" w:eastAsia="en-US"/>
        </w:rPr>
      </w:pPr>
    </w:p>
    <w:p w:rsidR="00070D3C" w:rsidRPr="0036139A" w:rsidRDefault="00653D5B" w:rsidP="00653D5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6139A">
        <w:rPr>
          <w:rFonts w:eastAsia="Calibri"/>
          <w:b/>
          <w:bCs/>
          <w:sz w:val="28"/>
          <w:szCs w:val="28"/>
          <w:lang w:val="uk-UA" w:eastAsia="en-US"/>
        </w:rPr>
        <w:t>4. </w:t>
      </w:r>
      <w:r w:rsidR="00070D3C" w:rsidRPr="0036139A">
        <w:rPr>
          <w:rFonts w:eastAsia="Calibri"/>
          <w:b/>
          <w:bCs/>
          <w:sz w:val="28"/>
          <w:szCs w:val="28"/>
          <w:lang w:val="uk-UA" w:eastAsia="en-US"/>
        </w:rPr>
        <w:t>По</w:t>
      </w:r>
      <w:r w:rsidR="00E72683" w:rsidRPr="0036139A">
        <w:rPr>
          <w:rFonts w:eastAsia="Calibri"/>
          <w:b/>
          <w:bCs/>
          <w:sz w:val="28"/>
          <w:szCs w:val="28"/>
          <w:lang w:val="uk-UA" w:eastAsia="en-US"/>
        </w:rPr>
        <w:t>рядок роботи Ради</w:t>
      </w:r>
    </w:p>
    <w:p w:rsidR="00D24EE3" w:rsidRDefault="00D24EE3" w:rsidP="00D24EE3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D24EE3" w:rsidRPr="00D24EE3" w:rsidRDefault="00D24EE3" w:rsidP="00D24EE3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24EE3">
        <w:rPr>
          <w:rFonts w:eastAsia="Calibri"/>
          <w:sz w:val="28"/>
          <w:szCs w:val="28"/>
          <w:lang w:val="uk-UA" w:eastAsia="en-US"/>
        </w:rPr>
        <w:t>4.1. Рада під час виконання покладених на неї завдань взаємодіє з органам</w:t>
      </w:r>
      <w:r w:rsidR="00D96697">
        <w:rPr>
          <w:rFonts w:eastAsia="Calibri"/>
          <w:sz w:val="28"/>
          <w:szCs w:val="28"/>
          <w:lang w:val="uk-UA" w:eastAsia="en-US"/>
        </w:rPr>
        <w:t>и</w:t>
      </w:r>
      <w:r w:rsidRPr="00D24EE3">
        <w:rPr>
          <w:rFonts w:eastAsia="Calibri"/>
          <w:sz w:val="28"/>
          <w:szCs w:val="28"/>
          <w:lang w:val="uk-UA" w:eastAsia="en-US"/>
        </w:rPr>
        <w:t xml:space="preserve"> виконавчої влади, органами місцевого самоврядування, підприємствами, установами, організаціями, незалежними експертами та громадськістю.</w:t>
      </w:r>
    </w:p>
    <w:p w:rsidR="00070D3C" w:rsidRPr="0036139A" w:rsidRDefault="00D24EE3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4.2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>
        <w:rPr>
          <w:rFonts w:eastAsia="Calibri"/>
          <w:sz w:val="28"/>
          <w:szCs w:val="28"/>
          <w:lang w:val="uk-UA" w:eastAsia="en-US"/>
        </w:rPr>
        <w:t xml:space="preserve">Організаційною формою роботи Ради є </w:t>
      </w:r>
      <w:r w:rsidR="00070D3C" w:rsidRPr="0036139A">
        <w:rPr>
          <w:rFonts w:eastAsia="Calibri"/>
          <w:sz w:val="28"/>
          <w:szCs w:val="28"/>
          <w:lang w:val="uk-UA" w:eastAsia="en-US"/>
        </w:rPr>
        <w:t>з</w:t>
      </w:r>
      <w:r w:rsidR="00D95E96" w:rsidRPr="0036139A">
        <w:rPr>
          <w:rFonts w:eastAsia="Calibri"/>
          <w:sz w:val="28"/>
          <w:szCs w:val="28"/>
          <w:lang w:val="uk-UA" w:eastAsia="en-US"/>
        </w:rPr>
        <w:t xml:space="preserve">асідання, </w:t>
      </w:r>
      <w:r w:rsidR="00070D3C" w:rsidRPr="0036139A">
        <w:rPr>
          <w:rFonts w:eastAsia="Calibri"/>
          <w:sz w:val="28"/>
          <w:szCs w:val="28"/>
          <w:lang w:val="uk-UA" w:eastAsia="en-US"/>
        </w:rPr>
        <w:t>щ</w:t>
      </w:r>
      <w:r>
        <w:rPr>
          <w:rFonts w:eastAsia="Calibri"/>
          <w:sz w:val="28"/>
          <w:szCs w:val="28"/>
          <w:lang w:val="uk-UA" w:eastAsia="en-US"/>
        </w:rPr>
        <w:t>о проводяться за рішенням її голови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з періодичністю не рідше ніж один раз на квартал. </w:t>
      </w:r>
      <w:r w:rsidR="00DD2CAF" w:rsidRPr="0036139A">
        <w:rPr>
          <w:rFonts w:eastAsia="Calibri"/>
          <w:sz w:val="28"/>
          <w:szCs w:val="28"/>
          <w:lang w:val="uk-UA" w:eastAsia="en-US"/>
        </w:rPr>
        <w:t>Необхідність проведення засідання, а також перелік питань, що пропонуються для розгляду, визначаються головою Ради.</w:t>
      </w:r>
    </w:p>
    <w:p w:rsidR="003D6FE4" w:rsidRPr="0036139A" w:rsidRDefault="00070D3C" w:rsidP="00653D5B">
      <w:pPr>
        <w:ind w:firstLine="567"/>
        <w:jc w:val="both"/>
        <w:rPr>
          <w:sz w:val="28"/>
          <w:szCs w:val="28"/>
          <w:lang w:val="uk-UA"/>
        </w:rPr>
      </w:pPr>
      <w:r w:rsidRPr="0036139A">
        <w:rPr>
          <w:rFonts w:eastAsia="Calibri"/>
          <w:sz w:val="28"/>
          <w:szCs w:val="28"/>
          <w:lang w:val="uk-UA" w:eastAsia="en-US"/>
        </w:rPr>
        <w:t>4</w:t>
      </w:r>
      <w:r w:rsidR="00D24EE3">
        <w:rPr>
          <w:rFonts w:eastAsia="Calibri"/>
          <w:sz w:val="28"/>
          <w:szCs w:val="28"/>
          <w:lang w:val="uk-UA" w:eastAsia="en-US"/>
        </w:rPr>
        <w:t>.3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3D6FE4" w:rsidRPr="0036139A">
        <w:rPr>
          <w:rFonts w:eastAsia="Calibri"/>
          <w:sz w:val="28"/>
          <w:szCs w:val="28"/>
          <w:lang w:val="uk-UA" w:eastAsia="en-US"/>
        </w:rPr>
        <w:t>На період дії правового режиму воєнного стану засідання Ради можуть проводитись у режимі реального часу у форматі відео-конференції з використанням відповідних технічних засобів, зокрема через Інтернет (далі – дистанційні засідання).</w:t>
      </w:r>
    </w:p>
    <w:p w:rsidR="003D6FE4" w:rsidRPr="0036139A" w:rsidRDefault="003D6FE4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Рішення про дистанційне засідання доводиться до відома членів Ради, інших осіб, залучених до розгляду окремих питань порядку денного</w:t>
      </w:r>
      <w:r w:rsidR="007632BF" w:rsidRPr="0036139A">
        <w:rPr>
          <w:rFonts w:eastAsia="Calibri"/>
          <w:sz w:val="28"/>
          <w:szCs w:val="28"/>
          <w:lang w:val="uk-UA" w:eastAsia="en-US"/>
        </w:rPr>
        <w:t>,</w:t>
      </w:r>
      <w:r w:rsidRPr="0036139A">
        <w:rPr>
          <w:rFonts w:eastAsia="Calibri"/>
          <w:sz w:val="28"/>
          <w:szCs w:val="28"/>
          <w:lang w:val="uk-UA" w:eastAsia="en-US"/>
        </w:rPr>
        <w:t xml:space="preserve"> із зазначенням порядку денного та порядку доступу до засідання (посилання на трансляцію), у тому числі, але не виключно – шляхом надсилання повідомлень на електронні адреси таких осіб та/або за номерами мобільних телефонів, наданими відповідними особами.</w:t>
      </w:r>
    </w:p>
    <w:p w:rsidR="003D6FE4" w:rsidRPr="0036139A" w:rsidRDefault="003D6FE4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Учасникам дистанційного засідання має бути забезпечена можливість чути та бачити хід засідання, ставити запитання і отримувати відповіді, надавати коментарі, здійснювати безперешкодне голосування.</w:t>
      </w:r>
    </w:p>
    <w:p w:rsidR="003D6FE4" w:rsidRPr="00374F05" w:rsidRDefault="003D6FE4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 xml:space="preserve">Виступи присутніх на засіданні, </w:t>
      </w:r>
      <w:r w:rsidR="00D24EE3">
        <w:rPr>
          <w:rFonts w:eastAsia="Calibri"/>
          <w:sz w:val="28"/>
          <w:szCs w:val="28"/>
          <w:lang w:val="uk-UA" w:eastAsia="en-US"/>
        </w:rPr>
        <w:t>голосування членів Ради здійснюю</w:t>
      </w:r>
      <w:r w:rsidRPr="0036139A">
        <w:rPr>
          <w:rFonts w:eastAsia="Calibri"/>
          <w:sz w:val="28"/>
          <w:szCs w:val="28"/>
          <w:lang w:val="uk-UA" w:eastAsia="en-US"/>
        </w:rPr>
        <w:t xml:space="preserve">ться </w:t>
      </w:r>
      <w:r w:rsidRPr="00374F05">
        <w:rPr>
          <w:rFonts w:eastAsia="Calibri"/>
          <w:sz w:val="28"/>
          <w:szCs w:val="28"/>
          <w:lang w:val="uk-UA" w:eastAsia="en-US"/>
        </w:rPr>
        <w:t xml:space="preserve">після ідентифікації їх особи під час </w:t>
      </w:r>
      <w:proofErr w:type="spellStart"/>
      <w:r w:rsidRPr="00374F05">
        <w:rPr>
          <w:rFonts w:eastAsia="Calibri"/>
          <w:sz w:val="28"/>
          <w:szCs w:val="28"/>
          <w:lang w:val="uk-UA" w:eastAsia="en-US"/>
        </w:rPr>
        <w:t>відеозв’язку</w:t>
      </w:r>
      <w:proofErr w:type="spellEnd"/>
      <w:r w:rsidRPr="00374F05">
        <w:rPr>
          <w:rFonts w:eastAsia="Calibri"/>
          <w:sz w:val="28"/>
          <w:szCs w:val="28"/>
          <w:lang w:val="uk-UA" w:eastAsia="en-US"/>
        </w:rPr>
        <w:t xml:space="preserve">. Ідентифікація особи, яка бере участь у засіданні дистанційно, без </w:t>
      </w:r>
      <w:proofErr w:type="spellStart"/>
      <w:r w:rsidRPr="00374F05">
        <w:rPr>
          <w:rFonts w:eastAsia="Calibri"/>
          <w:sz w:val="28"/>
          <w:szCs w:val="28"/>
          <w:lang w:val="uk-UA" w:eastAsia="en-US"/>
        </w:rPr>
        <w:t>відеозв’язку</w:t>
      </w:r>
      <w:proofErr w:type="spellEnd"/>
      <w:r w:rsidRPr="00374F05">
        <w:rPr>
          <w:rFonts w:eastAsia="Calibri"/>
          <w:sz w:val="28"/>
          <w:szCs w:val="28"/>
          <w:lang w:val="uk-UA" w:eastAsia="en-US"/>
        </w:rPr>
        <w:t xml:space="preserve"> під час засідання не допускається.</w:t>
      </w:r>
    </w:p>
    <w:p w:rsidR="00B86534" w:rsidRPr="0036139A" w:rsidRDefault="00B86534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 xml:space="preserve">Секретар Ради забезпечує </w:t>
      </w:r>
      <w:r w:rsidR="00A57DA9" w:rsidRPr="0036139A">
        <w:rPr>
          <w:rFonts w:eastAsia="Calibri"/>
          <w:sz w:val="28"/>
          <w:szCs w:val="28"/>
          <w:lang w:val="uk-UA" w:eastAsia="en-US"/>
        </w:rPr>
        <w:t xml:space="preserve">обов’язковий </w:t>
      </w:r>
      <w:r w:rsidRPr="0036139A">
        <w:rPr>
          <w:rFonts w:eastAsia="Calibri"/>
          <w:sz w:val="28"/>
          <w:szCs w:val="28"/>
          <w:lang w:val="uk-UA" w:eastAsia="en-US"/>
        </w:rPr>
        <w:t>технічний відео- та/або аудіозапис засідання.</w:t>
      </w:r>
    </w:p>
    <w:p w:rsidR="002C585D" w:rsidRPr="0036139A" w:rsidRDefault="002C585D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З метою забезпечення безпеки членів Ради або інших осіб, запрошених до участі у дистанційному засіданні, записи таких засідань не публікуються і надаються іншим особам лише за запитом у порядку, встановленому законом.</w:t>
      </w:r>
    </w:p>
    <w:p w:rsidR="00070D3C" w:rsidRPr="0036139A" w:rsidRDefault="00D24EE3" w:rsidP="00694AB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4.4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>
        <w:rPr>
          <w:rFonts w:eastAsia="Calibri"/>
          <w:sz w:val="28"/>
          <w:szCs w:val="28"/>
          <w:lang w:val="uk-UA" w:eastAsia="en-US"/>
        </w:rPr>
        <w:t xml:space="preserve">Голова Ради </w:t>
      </w:r>
      <w:r w:rsidR="00694ABD">
        <w:rPr>
          <w:rFonts w:eastAsia="Calibri"/>
          <w:sz w:val="28"/>
          <w:szCs w:val="28"/>
          <w:lang w:val="uk-UA" w:eastAsia="en-US"/>
        </w:rPr>
        <w:t>головує на засіданнях Ради, організовує її роботу, контролює виконання покладених на Раду завдань. У разі його відсутності голови Ради на її засіданні головує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заступник голови</w:t>
      </w:r>
      <w:r w:rsidR="003D6FE4" w:rsidRPr="0036139A">
        <w:rPr>
          <w:rFonts w:eastAsia="Calibri"/>
          <w:sz w:val="28"/>
          <w:szCs w:val="28"/>
          <w:lang w:val="uk-UA" w:eastAsia="en-US"/>
        </w:rPr>
        <w:t xml:space="preserve"> Ради</w:t>
      </w:r>
      <w:r w:rsidR="00070D3C" w:rsidRPr="0036139A">
        <w:rPr>
          <w:rFonts w:eastAsia="Calibri"/>
          <w:sz w:val="28"/>
          <w:szCs w:val="28"/>
          <w:lang w:val="uk-UA" w:eastAsia="en-US"/>
        </w:rPr>
        <w:t>.</w:t>
      </w:r>
      <w:r w:rsidR="003D6FE4" w:rsidRPr="0036139A">
        <w:rPr>
          <w:sz w:val="28"/>
          <w:szCs w:val="28"/>
          <w:lang w:val="uk-UA"/>
        </w:rPr>
        <w:t xml:space="preserve"> </w:t>
      </w:r>
      <w:r w:rsidR="003D6FE4" w:rsidRPr="0036139A">
        <w:rPr>
          <w:rFonts w:eastAsia="Calibri"/>
          <w:sz w:val="28"/>
          <w:szCs w:val="28"/>
          <w:lang w:val="uk-UA" w:eastAsia="en-US"/>
        </w:rPr>
        <w:t>У разі відсутності секретаря Р</w:t>
      </w:r>
      <w:r w:rsidR="00694ABD">
        <w:rPr>
          <w:rFonts w:eastAsia="Calibri"/>
          <w:sz w:val="28"/>
          <w:szCs w:val="28"/>
          <w:lang w:val="uk-UA" w:eastAsia="en-US"/>
        </w:rPr>
        <w:t xml:space="preserve">ади його обирають на засіданні </w:t>
      </w:r>
      <w:r w:rsidR="003D6FE4" w:rsidRPr="0036139A">
        <w:rPr>
          <w:rFonts w:eastAsia="Calibri"/>
          <w:sz w:val="28"/>
          <w:szCs w:val="28"/>
          <w:lang w:val="uk-UA" w:eastAsia="en-US"/>
        </w:rPr>
        <w:t>з</w:t>
      </w:r>
      <w:r w:rsidR="00694ABD">
        <w:rPr>
          <w:rFonts w:eastAsia="Calibri"/>
          <w:sz w:val="28"/>
          <w:szCs w:val="28"/>
          <w:lang w:val="uk-UA" w:eastAsia="en-US"/>
        </w:rPr>
        <w:t>і</w:t>
      </w:r>
      <w:r w:rsidR="003D6FE4" w:rsidRPr="0036139A">
        <w:rPr>
          <w:rFonts w:eastAsia="Calibri"/>
          <w:sz w:val="28"/>
          <w:szCs w:val="28"/>
          <w:lang w:val="uk-UA" w:eastAsia="en-US"/>
        </w:rPr>
        <w:t xml:space="preserve"> складу Ради.</w:t>
      </w:r>
    </w:p>
    <w:p w:rsidR="00070D3C" w:rsidRPr="0036139A" w:rsidRDefault="00D24EE3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694ABD">
        <w:rPr>
          <w:rFonts w:eastAsia="Calibri"/>
          <w:sz w:val="28"/>
          <w:szCs w:val="28"/>
          <w:lang w:val="uk-UA" w:eastAsia="en-US"/>
        </w:rPr>
        <w:lastRenderedPageBreak/>
        <w:t>4.5</w:t>
      </w:r>
      <w:r w:rsidR="00D95E96" w:rsidRPr="00694ABD">
        <w:rPr>
          <w:rFonts w:eastAsia="Calibri"/>
          <w:sz w:val="28"/>
          <w:szCs w:val="28"/>
          <w:lang w:val="uk-UA" w:eastAsia="en-US"/>
        </w:rPr>
        <w:t xml:space="preserve">. Засідання Ради </w:t>
      </w:r>
      <w:r w:rsidR="00070D3C" w:rsidRPr="00694ABD">
        <w:rPr>
          <w:rFonts w:eastAsia="Calibri"/>
          <w:sz w:val="28"/>
          <w:szCs w:val="28"/>
          <w:lang w:val="uk-UA" w:eastAsia="en-US"/>
        </w:rPr>
        <w:t>вважається прав</w:t>
      </w:r>
      <w:r w:rsidR="00694ABD" w:rsidRPr="00694ABD">
        <w:rPr>
          <w:rFonts w:eastAsia="Calibri"/>
          <w:sz w:val="28"/>
          <w:szCs w:val="28"/>
          <w:lang w:val="uk-UA" w:eastAsia="en-US"/>
        </w:rPr>
        <w:t>оможним</w:t>
      </w:r>
      <w:r w:rsidR="00070D3C" w:rsidRPr="00694ABD">
        <w:rPr>
          <w:rFonts w:eastAsia="Calibri"/>
          <w:sz w:val="28"/>
          <w:szCs w:val="28"/>
          <w:lang w:val="uk-UA" w:eastAsia="en-US"/>
        </w:rPr>
        <w:t>, якщо на ньому присутні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більш як половина її членів.</w:t>
      </w:r>
    </w:p>
    <w:p w:rsidR="00070D3C" w:rsidRPr="0036139A" w:rsidRDefault="00D24EE3" w:rsidP="00694AB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4.6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3D6FE4" w:rsidRPr="0036139A">
        <w:rPr>
          <w:rFonts w:eastAsia="Calibri"/>
          <w:sz w:val="28"/>
          <w:szCs w:val="28"/>
          <w:lang w:val="uk-UA" w:eastAsia="en-US"/>
        </w:rPr>
        <w:t>Забезпечення скликання Ради, п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ідготовку матеріалів </w:t>
      </w:r>
      <w:r w:rsidR="00694ABD">
        <w:rPr>
          <w:rFonts w:eastAsia="Calibri"/>
          <w:sz w:val="28"/>
          <w:szCs w:val="28"/>
          <w:lang w:val="uk-UA" w:eastAsia="en-US"/>
        </w:rPr>
        <w:t>для розгляду на засіданнях Ради, в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едення </w:t>
      </w:r>
      <w:r w:rsidR="00694ABD">
        <w:rPr>
          <w:rFonts w:eastAsia="Calibri"/>
          <w:sz w:val="28"/>
          <w:szCs w:val="28"/>
          <w:lang w:val="uk-UA" w:eastAsia="en-US"/>
        </w:rPr>
        <w:t xml:space="preserve">і оформлення 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протоколу </w:t>
      </w:r>
      <w:r w:rsidR="00694ABD">
        <w:rPr>
          <w:rFonts w:eastAsia="Calibri"/>
          <w:sz w:val="28"/>
          <w:szCs w:val="28"/>
          <w:lang w:val="uk-UA" w:eastAsia="en-US"/>
        </w:rPr>
        <w:t>засідання забезпечує секретар Ради.</w:t>
      </w:r>
    </w:p>
    <w:p w:rsidR="00070D3C" w:rsidRPr="0036139A" w:rsidRDefault="00D24EE3" w:rsidP="00653D5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4.7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694ABD">
        <w:rPr>
          <w:rFonts w:eastAsia="Calibri"/>
          <w:sz w:val="28"/>
          <w:szCs w:val="28"/>
          <w:lang w:val="uk-UA" w:eastAsia="en-US"/>
        </w:rPr>
        <w:t>За результатами засідань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Рада готує пропозиції та рекомендації з питань, що належать до її компетенції.</w:t>
      </w:r>
    </w:p>
    <w:p w:rsidR="00070D3C" w:rsidRPr="0036139A" w:rsidRDefault="00D24EE3" w:rsidP="00653D5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4.8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Пропозиції та рекомендації вважаються схваленими, </w:t>
      </w:r>
      <w:r w:rsidR="00694ABD">
        <w:rPr>
          <w:rFonts w:eastAsia="Calibri"/>
          <w:sz w:val="28"/>
          <w:szCs w:val="28"/>
          <w:lang w:val="uk-UA" w:eastAsia="en-US"/>
        </w:rPr>
        <w:t>якщо за них проголосувало більш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як половина присутніх на засіданні членів Ради.</w:t>
      </w:r>
    </w:p>
    <w:p w:rsidR="00070D3C" w:rsidRPr="0036139A" w:rsidRDefault="00D24EE3" w:rsidP="00653D5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4.9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070D3C" w:rsidRPr="0036139A">
        <w:rPr>
          <w:rFonts w:eastAsia="Calibri"/>
          <w:sz w:val="28"/>
          <w:szCs w:val="28"/>
          <w:lang w:val="uk-UA" w:eastAsia="en-US"/>
        </w:rPr>
        <w:t>У разі рівного розподілу голосів вирішальним є голос головуючого на засіданні.</w:t>
      </w:r>
    </w:p>
    <w:p w:rsidR="00070D3C" w:rsidRPr="0036139A" w:rsidRDefault="00D24EE3" w:rsidP="00653D5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4.10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070D3C" w:rsidRPr="0036139A">
        <w:rPr>
          <w:rFonts w:eastAsia="Calibri"/>
          <w:sz w:val="28"/>
          <w:szCs w:val="28"/>
          <w:lang w:val="uk-UA" w:eastAsia="en-US"/>
        </w:rPr>
        <w:t>Пропозиції та рекомендації фіксуються у протоколі засідання</w:t>
      </w:r>
      <w:r w:rsidR="002C585D" w:rsidRPr="0036139A">
        <w:rPr>
          <w:rFonts w:eastAsia="Calibri"/>
          <w:sz w:val="28"/>
          <w:szCs w:val="28"/>
          <w:lang w:val="uk-UA" w:eastAsia="en-US"/>
        </w:rPr>
        <w:t xml:space="preserve">, який оформлюється не пізніше </w:t>
      </w:r>
      <w:r w:rsidR="00A57DA9" w:rsidRPr="0036139A">
        <w:rPr>
          <w:rFonts w:eastAsia="Calibri"/>
          <w:sz w:val="28"/>
          <w:szCs w:val="28"/>
          <w:lang w:val="uk-UA" w:eastAsia="en-US"/>
        </w:rPr>
        <w:t>5</w:t>
      </w:r>
      <w:r w:rsidR="002C585D" w:rsidRPr="0036139A">
        <w:rPr>
          <w:rFonts w:eastAsia="Calibri"/>
          <w:sz w:val="28"/>
          <w:szCs w:val="28"/>
          <w:lang w:val="uk-UA" w:eastAsia="en-US"/>
        </w:rPr>
        <w:t xml:space="preserve"> робочих днів і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підписується головуючим на </w:t>
      </w:r>
      <w:r w:rsidR="00070D3C" w:rsidRPr="00694ABD">
        <w:rPr>
          <w:rFonts w:eastAsia="Calibri"/>
          <w:sz w:val="28"/>
          <w:szCs w:val="28"/>
          <w:lang w:val="uk-UA" w:eastAsia="en-US"/>
        </w:rPr>
        <w:t>засіданні та секретарем</w:t>
      </w:r>
      <w:r w:rsidR="002C585D" w:rsidRPr="00694ABD">
        <w:rPr>
          <w:rFonts w:eastAsia="Calibri"/>
          <w:sz w:val="28"/>
          <w:szCs w:val="28"/>
          <w:lang w:val="uk-UA" w:eastAsia="en-US"/>
        </w:rPr>
        <w:t>. Протокол</w:t>
      </w:r>
      <w:r w:rsidR="00070D3C" w:rsidRPr="00694ABD">
        <w:rPr>
          <w:rFonts w:eastAsia="Calibri"/>
          <w:sz w:val="28"/>
          <w:szCs w:val="28"/>
          <w:lang w:val="uk-UA" w:eastAsia="en-US"/>
        </w:rPr>
        <w:t xml:space="preserve"> надсилається усім членам Ради, </w:t>
      </w:r>
      <w:r w:rsidR="006435BD" w:rsidRPr="00694ABD">
        <w:rPr>
          <w:rFonts w:eastAsia="Calibri"/>
          <w:sz w:val="28"/>
          <w:szCs w:val="28"/>
          <w:lang w:val="uk-UA" w:eastAsia="en-US"/>
        </w:rPr>
        <w:t xml:space="preserve">структурним підрозділам </w:t>
      </w:r>
      <w:r w:rsidR="002C585D" w:rsidRPr="00694ABD">
        <w:rPr>
          <w:rFonts w:eastAsia="Calibri"/>
          <w:sz w:val="28"/>
          <w:szCs w:val="28"/>
          <w:lang w:val="uk-UA" w:eastAsia="en-US"/>
        </w:rPr>
        <w:t>Лисичанської міської військової адміністрації</w:t>
      </w:r>
      <w:r w:rsidR="00070D3C" w:rsidRPr="00694ABD">
        <w:rPr>
          <w:rFonts w:eastAsia="Calibri"/>
          <w:sz w:val="28"/>
          <w:szCs w:val="28"/>
          <w:lang w:val="uk-UA" w:eastAsia="en-US"/>
        </w:rPr>
        <w:t>, підприємс</w:t>
      </w:r>
      <w:r w:rsidR="00694ABD" w:rsidRPr="00694ABD">
        <w:rPr>
          <w:rFonts w:eastAsia="Calibri"/>
          <w:sz w:val="28"/>
          <w:szCs w:val="28"/>
          <w:lang w:val="uk-UA" w:eastAsia="en-US"/>
        </w:rPr>
        <w:t>твам,</w:t>
      </w:r>
      <w:r w:rsidR="00694ABD">
        <w:rPr>
          <w:rFonts w:eastAsia="Calibri"/>
          <w:sz w:val="28"/>
          <w:szCs w:val="28"/>
          <w:lang w:val="uk-UA" w:eastAsia="en-US"/>
        </w:rPr>
        <w:t xml:space="preserve"> установам, організаціям і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заклад</w:t>
      </w:r>
      <w:r w:rsidR="00694ABD">
        <w:rPr>
          <w:rFonts w:eastAsia="Calibri"/>
          <w:sz w:val="28"/>
          <w:szCs w:val="28"/>
          <w:lang w:val="uk-UA" w:eastAsia="en-US"/>
        </w:rPr>
        <w:t>ам</w:t>
      </w:r>
      <w:r w:rsidR="00070D3C" w:rsidRPr="0036139A">
        <w:rPr>
          <w:rFonts w:eastAsia="Calibri"/>
          <w:sz w:val="28"/>
          <w:szCs w:val="28"/>
          <w:lang w:val="uk-UA" w:eastAsia="en-US"/>
        </w:rPr>
        <w:t>, відповідал</w:t>
      </w:r>
      <w:r w:rsidR="00694ABD">
        <w:rPr>
          <w:rFonts w:eastAsia="Calibri"/>
          <w:sz w:val="28"/>
          <w:szCs w:val="28"/>
          <w:lang w:val="uk-UA" w:eastAsia="en-US"/>
        </w:rPr>
        <w:t xml:space="preserve">ьним за реалізацію </w:t>
      </w:r>
      <w:r w:rsidR="00070D3C" w:rsidRPr="0036139A">
        <w:rPr>
          <w:rFonts w:eastAsia="Calibri"/>
          <w:sz w:val="28"/>
          <w:szCs w:val="28"/>
          <w:lang w:val="uk-UA" w:eastAsia="en-US"/>
        </w:rPr>
        <w:t>ухвалених пропозицій та рекомендацій.</w:t>
      </w:r>
    </w:p>
    <w:p w:rsidR="00333A05" w:rsidRPr="0036139A" w:rsidRDefault="00333A05" w:rsidP="00653D5B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Член Ради, який не підтримує пропозиції (рекомендації), може викласти у письмовій формі свою окрему думку, що додається до протоколу засідання.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:rsidR="00B86534" w:rsidRPr="00374F05" w:rsidRDefault="00D24EE3" w:rsidP="00374F05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4.11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Пропозиції та рекомендації Ради можуть бути реалізовані шляхом </w:t>
      </w:r>
      <w:r w:rsidR="00694ABD">
        <w:rPr>
          <w:rFonts w:eastAsia="Calibri"/>
          <w:sz w:val="28"/>
          <w:szCs w:val="28"/>
          <w:lang w:val="uk-UA" w:eastAsia="en-US"/>
        </w:rPr>
        <w:t>видання</w:t>
      </w:r>
      <w:r w:rsidR="002C585D" w:rsidRPr="0036139A">
        <w:rPr>
          <w:rFonts w:eastAsia="Calibri"/>
          <w:sz w:val="28"/>
          <w:szCs w:val="28"/>
          <w:lang w:val="uk-UA" w:eastAsia="en-US"/>
        </w:rPr>
        <w:t xml:space="preserve"> розпорядження начальником Лисичанської міської військової </w:t>
      </w:r>
      <w:r w:rsidR="002C585D" w:rsidRPr="00374F05">
        <w:rPr>
          <w:rFonts w:eastAsia="Calibri"/>
          <w:sz w:val="28"/>
          <w:szCs w:val="28"/>
          <w:lang w:val="uk-UA" w:eastAsia="en-US"/>
        </w:rPr>
        <w:t>адміністрації</w:t>
      </w:r>
      <w:r w:rsidR="00694ABD" w:rsidRPr="00374F05">
        <w:rPr>
          <w:sz w:val="28"/>
          <w:szCs w:val="28"/>
          <w:lang w:val="uk-UA"/>
        </w:rPr>
        <w:t xml:space="preserve">, </w:t>
      </w:r>
      <w:r w:rsidR="00333A05" w:rsidRPr="00374F05">
        <w:rPr>
          <w:rFonts w:eastAsia="Calibri"/>
          <w:sz w:val="28"/>
          <w:szCs w:val="28"/>
          <w:lang w:val="uk-UA" w:eastAsia="en-US"/>
        </w:rPr>
        <w:t xml:space="preserve">проект якого вносить </w:t>
      </w:r>
      <w:r w:rsidR="006435BD" w:rsidRPr="00374F05">
        <w:rPr>
          <w:rFonts w:eastAsia="Calibri"/>
          <w:sz w:val="28"/>
          <w:szCs w:val="28"/>
          <w:lang w:val="uk-UA" w:eastAsia="en-US"/>
        </w:rPr>
        <w:t xml:space="preserve">структурний підрозділ </w:t>
      </w:r>
      <w:r w:rsidR="00374F05" w:rsidRPr="00374F05">
        <w:rPr>
          <w:rFonts w:eastAsia="Calibri"/>
          <w:sz w:val="28"/>
          <w:szCs w:val="28"/>
          <w:lang w:val="uk-UA" w:eastAsia="en-US"/>
        </w:rPr>
        <w:t xml:space="preserve">Лисичанської міської військової адміністрації </w:t>
      </w:r>
      <w:r w:rsidR="00333A05" w:rsidRPr="00374F05">
        <w:rPr>
          <w:rFonts w:eastAsia="Calibri"/>
          <w:sz w:val="28"/>
          <w:szCs w:val="28"/>
          <w:lang w:val="uk-UA" w:eastAsia="en-US"/>
        </w:rPr>
        <w:t>відповідно до своїх повноважень</w:t>
      </w:r>
      <w:r w:rsidR="00070D3C" w:rsidRPr="00374F05">
        <w:rPr>
          <w:rFonts w:eastAsia="Calibri"/>
          <w:sz w:val="28"/>
          <w:szCs w:val="28"/>
          <w:lang w:val="uk-UA" w:eastAsia="en-US"/>
        </w:rPr>
        <w:t>.</w:t>
      </w:r>
    </w:p>
    <w:p w:rsidR="00B86534" w:rsidRPr="0036139A" w:rsidRDefault="003D6FE4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4.1</w:t>
      </w:r>
      <w:r w:rsidR="00D24EE3">
        <w:rPr>
          <w:rFonts w:eastAsia="Calibri"/>
          <w:sz w:val="28"/>
          <w:szCs w:val="28"/>
          <w:lang w:val="uk-UA" w:eastAsia="en-US"/>
        </w:rPr>
        <w:t>2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B86534" w:rsidRPr="0036139A">
        <w:rPr>
          <w:rFonts w:eastAsia="Calibri"/>
          <w:sz w:val="28"/>
          <w:szCs w:val="28"/>
          <w:lang w:val="uk-UA" w:eastAsia="en-US"/>
        </w:rPr>
        <w:t xml:space="preserve">Протокол засідання Ради, пропозиції та рекомендації Ради </w:t>
      </w:r>
      <w:r w:rsidR="00374F05">
        <w:rPr>
          <w:rFonts w:eastAsia="Calibri"/>
          <w:sz w:val="28"/>
          <w:szCs w:val="28"/>
          <w:lang w:val="uk-UA" w:eastAsia="en-US"/>
        </w:rPr>
        <w:t>оприлюднюються на офіційному</w:t>
      </w:r>
      <w:r w:rsidR="00B86534" w:rsidRPr="00374F05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B86534" w:rsidRPr="00374F05">
        <w:rPr>
          <w:rFonts w:eastAsia="Calibri"/>
          <w:sz w:val="28"/>
          <w:szCs w:val="28"/>
          <w:lang w:val="uk-UA" w:eastAsia="en-US"/>
        </w:rPr>
        <w:t>вебс</w:t>
      </w:r>
      <w:r w:rsidR="00374F05" w:rsidRPr="00374F05">
        <w:rPr>
          <w:rFonts w:eastAsia="Calibri"/>
          <w:sz w:val="28"/>
          <w:szCs w:val="28"/>
          <w:lang w:val="uk-UA" w:eastAsia="en-US"/>
        </w:rPr>
        <w:t>айті</w:t>
      </w:r>
      <w:proofErr w:type="spellEnd"/>
      <w:r w:rsidR="00B86534" w:rsidRPr="00374F05">
        <w:rPr>
          <w:rFonts w:eastAsia="Calibri"/>
          <w:sz w:val="28"/>
          <w:szCs w:val="28"/>
          <w:lang w:val="uk-UA" w:eastAsia="en-US"/>
        </w:rPr>
        <w:t xml:space="preserve"> Лисичанської мі</w:t>
      </w:r>
      <w:r w:rsidR="00D95E96" w:rsidRPr="00374F05">
        <w:rPr>
          <w:rFonts w:eastAsia="Calibri"/>
          <w:sz w:val="28"/>
          <w:szCs w:val="28"/>
          <w:lang w:val="uk-UA" w:eastAsia="en-US"/>
        </w:rPr>
        <w:t>ської військової</w:t>
      </w:r>
      <w:r w:rsidR="00D95E96" w:rsidRPr="0036139A">
        <w:rPr>
          <w:rFonts w:eastAsia="Calibri"/>
          <w:sz w:val="28"/>
          <w:szCs w:val="28"/>
          <w:lang w:val="uk-UA" w:eastAsia="en-US"/>
        </w:rPr>
        <w:t xml:space="preserve"> адміністрації.</w:t>
      </w:r>
    </w:p>
    <w:p w:rsidR="00070D3C" w:rsidRPr="0036139A" w:rsidRDefault="00D24EE3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4.13</w:t>
      </w:r>
      <w:r w:rsidR="00D95E96" w:rsidRPr="0036139A">
        <w:rPr>
          <w:rFonts w:eastAsia="Calibri"/>
          <w:sz w:val="28"/>
          <w:szCs w:val="28"/>
          <w:lang w:val="uk-UA" w:eastAsia="en-US"/>
        </w:rPr>
        <w:t>. </w:t>
      </w:r>
      <w:r w:rsidR="00070D3C" w:rsidRPr="0036139A">
        <w:rPr>
          <w:rFonts w:eastAsia="Calibri"/>
          <w:sz w:val="28"/>
          <w:szCs w:val="28"/>
          <w:lang w:val="uk-UA" w:eastAsia="en-US"/>
        </w:rPr>
        <w:t>Організаційне, інформаційне, матеріально-технічне забез</w:t>
      </w:r>
      <w:r w:rsidR="00374F05">
        <w:rPr>
          <w:rFonts w:eastAsia="Calibri"/>
          <w:sz w:val="28"/>
          <w:szCs w:val="28"/>
          <w:lang w:val="uk-UA" w:eastAsia="en-US"/>
        </w:rPr>
        <w:t>печення діяльності Ради здійснюється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 </w:t>
      </w:r>
      <w:r w:rsidR="00374F05">
        <w:rPr>
          <w:rFonts w:eastAsia="Calibri"/>
          <w:sz w:val="28"/>
          <w:szCs w:val="28"/>
          <w:lang w:val="uk-UA" w:eastAsia="en-US"/>
        </w:rPr>
        <w:t>Лисичанською міською військовою адміністрацією</w:t>
      </w:r>
      <w:r w:rsidR="00070D3C" w:rsidRPr="0036139A">
        <w:rPr>
          <w:rFonts w:eastAsia="Calibri"/>
          <w:sz w:val="28"/>
          <w:szCs w:val="28"/>
          <w:lang w:val="uk-UA" w:eastAsia="en-US"/>
        </w:rPr>
        <w:t>.</w:t>
      </w:r>
    </w:p>
    <w:p w:rsidR="00653D5B" w:rsidRPr="0036139A" w:rsidRDefault="00653D5B" w:rsidP="00653D5B">
      <w:pPr>
        <w:contextualSpacing/>
        <w:jc w:val="center"/>
        <w:rPr>
          <w:rFonts w:eastAsia="Calibri"/>
          <w:bCs/>
          <w:sz w:val="28"/>
          <w:szCs w:val="28"/>
          <w:lang w:val="uk-UA" w:eastAsia="en-US"/>
        </w:rPr>
      </w:pPr>
    </w:p>
    <w:p w:rsidR="00070D3C" w:rsidRPr="0036139A" w:rsidRDefault="00653D5B" w:rsidP="00653D5B">
      <w:pPr>
        <w:contextualSpacing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6139A">
        <w:rPr>
          <w:rFonts w:eastAsia="Calibri"/>
          <w:b/>
          <w:bCs/>
          <w:sz w:val="28"/>
          <w:szCs w:val="28"/>
          <w:lang w:val="uk-UA" w:eastAsia="en-US"/>
        </w:rPr>
        <w:t>5. </w:t>
      </w:r>
      <w:r w:rsidR="00070D3C" w:rsidRPr="0036139A">
        <w:rPr>
          <w:rFonts w:eastAsia="Calibri"/>
          <w:b/>
          <w:bCs/>
          <w:sz w:val="28"/>
          <w:szCs w:val="28"/>
          <w:lang w:val="uk-UA" w:eastAsia="en-US"/>
        </w:rPr>
        <w:t>Звітування, ан</w:t>
      </w:r>
      <w:r w:rsidRPr="0036139A">
        <w:rPr>
          <w:rFonts w:eastAsia="Calibri"/>
          <w:b/>
          <w:bCs/>
          <w:sz w:val="28"/>
          <w:szCs w:val="28"/>
          <w:lang w:val="uk-UA" w:eastAsia="en-US"/>
        </w:rPr>
        <w:t>аліз та оцінка ефективності робо</w:t>
      </w:r>
      <w:r w:rsidR="00070D3C" w:rsidRPr="0036139A">
        <w:rPr>
          <w:rFonts w:eastAsia="Calibri"/>
          <w:b/>
          <w:bCs/>
          <w:sz w:val="28"/>
          <w:szCs w:val="28"/>
          <w:lang w:val="uk-UA" w:eastAsia="en-US"/>
        </w:rPr>
        <w:t>ти</w:t>
      </w:r>
    </w:p>
    <w:p w:rsidR="00653D5B" w:rsidRPr="0036139A" w:rsidRDefault="00653D5B" w:rsidP="00653D5B">
      <w:pPr>
        <w:contextualSpacing/>
        <w:jc w:val="center"/>
        <w:rPr>
          <w:rFonts w:eastAsia="Calibri"/>
          <w:bCs/>
          <w:sz w:val="28"/>
          <w:szCs w:val="28"/>
          <w:lang w:val="uk-UA" w:eastAsia="en-US"/>
        </w:rPr>
      </w:pPr>
    </w:p>
    <w:p w:rsidR="00070D3C" w:rsidRPr="0036139A" w:rsidRDefault="00653D5B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5.1. 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Рада здійснює оцінювання ефективності та результативності реалізації стратегічних документів із створення </w:t>
      </w:r>
      <w:proofErr w:type="spellStart"/>
      <w:r w:rsidR="00070D3C" w:rsidRPr="0036139A">
        <w:rPr>
          <w:rFonts w:eastAsia="Calibri"/>
          <w:sz w:val="28"/>
          <w:szCs w:val="28"/>
          <w:lang w:val="uk-UA" w:eastAsia="en-US"/>
        </w:rPr>
        <w:t>безб</w:t>
      </w:r>
      <w:r w:rsidR="00374F05">
        <w:rPr>
          <w:rFonts w:eastAsia="Calibri"/>
          <w:sz w:val="28"/>
          <w:szCs w:val="28"/>
          <w:lang w:val="uk-UA" w:eastAsia="en-US"/>
        </w:rPr>
        <w:t>ар’єрного</w:t>
      </w:r>
      <w:proofErr w:type="spellEnd"/>
      <w:r w:rsidR="00374F05">
        <w:rPr>
          <w:rFonts w:eastAsia="Calibri"/>
          <w:sz w:val="28"/>
          <w:szCs w:val="28"/>
          <w:lang w:val="uk-UA" w:eastAsia="en-US"/>
        </w:rPr>
        <w:t xml:space="preserve"> простору на території </w:t>
      </w:r>
      <w:r w:rsidR="00070D3C" w:rsidRPr="0036139A">
        <w:rPr>
          <w:rFonts w:eastAsia="Calibri"/>
          <w:sz w:val="28"/>
          <w:szCs w:val="28"/>
          <w:lang w:val="uk-UA" w:eastAsia="en-US"/>
        </w:rPr>
        <w:t>громади, що ґрунтується на результатах виконання планів заходів та завдань, визначених стратегічними документами та досягнення індикаторів результативності їх реалізації.</w:t>
      </w:r>
    </w:p>
    <w:p w:rsidR="006277B9" w:rsidRPr="0036139A" w:rsidRDefault="00653D5B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5.2. </w:t>
      </w:r>
      <w:r w:rsidR="006277B9" w:rsidRPr="0036139A">
        <w:rPr>
          <w:rFonts w:eastAsia="Calibri"/>
          <w:sz w:val="28"/>
          <w:szCs w:val="28"/>
          <w:lang w:val="uk-UA" w:eastAsia="en-US"/>
        </w:rPr>
        <w:t xml:space="preserve">Контроль за реалізацією стратегічних документів із створення </w:t>
      </w:r>
      <w:proofErr w:type="spellStart"/>
      <w:r w:rsidR="006277B9" w:rsidRPr="0036139A">
        <w:rPr>
          <w:rFonts w:eastAsia="Calibri"/>
          <w:sz w:val="28"/>
          <w:szCs w:val="28"/>
          <w:lang w:val="uk-UA" w:eastAsia="en-US"/>
        </w:rPr>
        <w:t>безбар’</w:t>
      </w:r>
      <w:r w:rsidR="00374F05">
        <w:rPr>
          <w:rFonts w:eastAsia="Calibri"/>
          <w:sz w:val="28"/>
          <w:szCs w:val="28"/>
          <w:lang w:val="uk-UA" w:eastAsia="en-US"/>
        </w:rPr>
        <w:t>єрного</w:t>
      </w:r>
      <w:proofErr w:type="spellEnd"/>
      <w:r w:rsidR="00374F05">
        <w:rPr>
          <w:rFonts w:eastAsia="Calibri"/>
          <w:sz w:val="28"/>
          <w:szCs w:val="28"/>
          <w:lang w:val="uk-UA" w:eastAsia="en-US"/>
        </w:rPr>
        <w:t xml:space="preserve"> простору в</w:t>
      </w:r>
      <w:r w:rsidR="006277B9" w:rsidRPr="0036139A">
        <w:rPr>
          <w:rFonts w:eastAsia="Calibri"/>
          <w:sz w:val="28"/>
          <w:szCs w:val="28"/>
          <w:lang w:val="uk-UA" w:eastAsia="en-US"/>
        </w:rPr>
        <w:t xml:space="preserve"> громаді здійснюється визначеними у стратегічних документах органами, шляхо</w:t>
      </w:r>
      <w:r w:rsidR="00374F05">
        <w:rPr>
          <w:rFonts w:eastAsia="Calibri"/>
          <w:sz w:val="28"/>
          <w:szCs w:val="28"/>
          <w:lang w:val="uk-UA" w:eastAsia="en-US"/>
        </w:rPr>
        <w:t>м подання до Ради</w:t>
      </w:r>
      <w:r w:rsidR="006277B9" w:rsidRPr="0036139A">
        <w:rPr>
          <w:rFonts w:eastAsia="Calibri"/>
          <w:sz w:val="28"/>
          <w:szCs w:val="28"/>
          <w:lang w:val="uk-UA" w:eastAsia="en-US"/>
        </w:rPr>
        <w:t xml:space="preserve"> звітів, не пізніше, ніж через шість місяців після прийняття та затвердження стратегічного документу, а в </w:t>
      </w:r>
      <w:r w:rsidR="006277B9" w:rsidRPr="0036139A">
        <w:rPr>
          <w:rFonts w:eastAsia="Calibri"/>
          <w:sz w:val="28"/>
          <w:szCs w:val="28"/>
          <w:lang w:val="uk-UA" w:eastAsia="en-US"/>
        </w:rPr>
        <w:lastRenderedPageBreak/>
        <w:t xml:space="preserve">подальшому – щоквартально, з метою формування звіту про виконання Плану заходів з </w:t>
      </w:r>
      <w:proofErr w:type="spellStart"/>
      <w:r w:rsidR="006277B9" w:rsidRPr="0036139A">
        <w:rPr>
          <w:rFonts w:eastAsia="Calibri"/>
          <w:sz w:val="28"/>
          <w:szCs w:val="28"/>
          <w:lang w:val="uk-UA" w:eastAsia="en-US"/>
        </w:rPr>
        <w:t>безбар’єрності</w:t>
      </w:r>
      <w:proofErr w:type="spellEnd"/>
      <w:r w:rsidR="006277B9" w:rsidRPr="0036139A">
        <w:rPr>
          <w:rFonts w:eastAsia="Calibri"/>
          <w:sz w:val="28"/>
          <w:szCs w:val="28"/>
          <w:lang w:val="uk-UA" w:eastAsia="en-US"/>
        </w:rPr>
        <w:t>.</w:t>
      </w:r>
    </w:p>
    <w:p w:rsidR="00552585" w:rsidRPr="00374F05" w:rsidRDefault="00653D5B" w:rsidP="00653D5B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36139A">
        <w:rPr>
          <w:rFonts w:eastAsia="Calibri"/>
          <w:sz w:val="28"/>
          <w:szCs w:val="28"/>
          <w:lang w:val="uk-UA" w:eastAsia="en-US"/>
        </w:rPr>
        <w:t>5.3. 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Про результати своєї роботи Рада звітує перед </w:t>
      </w:r>
      <w:r w:rsidR="006277B9" w:rsidRPr="0036139A">
        <w:rPr>
          <w:rFonts w:eastAsia="Calibri"/>
          <w:sz w:val="28"/>
          <w:szCs w:val="28"/>
          <w:lang w:val="uk-UA" w:eastAsia="en-US"/>
        </w:rPr>
        <w:t>начальником Лисичанської міської військової адміністрації</w:t>
      </w:r>
      <w:r w:rsidR="00B86534" w:rsidRPr="0036139A">
        <w:rPr>
          <w:rFonts w:eastAsia="Calibri"/>
          <w:sz w:val="28"/>
          <w:szCs w:val="28"/>
          <w:lang w:val="uk-UA" w:eastAsia="en-US"/>
        </w:rPr>
        <w:t xml:space="preserve"> та п</w:t>
      </w:r>
      <w:r w:rsidR="00070D3C" w:rsidRPr="0036139A">
        <w:rPr>
          <w:rFonts w:eastAsia="Calibri"/>
          <w:sz w:val="28"/>
          <w:szCs w:val="28"/>
          <w:lang w:val="uk-UA" w:eastAsia="en-US"/>
        </w:rPr>
        <w:t>ублік</w:t>
      </w:r>
      <w:r w:rsidR="006277B9" w:rsidRPr="0036139A">
        <w:rPr>
          <w:rFonts w:eastAsia="Calibri"/>
          <w:sz w:val="28"/>
          <w:szCs w:val="28"/>
          <w:lang w:val="uk-UA" w:eastAsia="en-US"/>
        </w:rPr>
        <w:t>у</w:t>
      </w:r>
      <w:r w:rsidR="00070D3C" w:rsidRPr="0036139A">
        <w:rPr>
          <w:rFonts w:eastAsia="Calibri"/>
          <w:sz w:val="28"/>
          <w:szCs w:val="28"/>
          <w:lang w:val="uk-UA" w:eastAsia="en-US"/>
        </w:rPr>
        <w:t xml:space="preserve">є інформацію на </w:t>
      </w:r>
      <w:r w:rsidR="00374F05" w:rsidRPr="00374F05">
        <w:rPr>
          <w:rFonts w:eastAsia="Calibri"/>
          <w:sz w:val="28"/>
          <w:szCs w:val="28"/>
          <w:lang w:val="uk-UA" w:eastAsia="en-US"/>
        </w:rPr>
        <w:t>офіційному</w:t>
      </w:r>
      <w:r w:rsidR="00B86534" w:rsidRPr="00374F05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374F05" w:rsidRPr="00374F05">
        <w:rPr>
          <w:rFonts w:eastAsia="Calibri"/>
          <w:sz w:val="28"/>
          <w:szCs w:val="28"/>
          <w:lang w:val="uk-UA" w:eastAsia="en-US"/>
        </w:rPr>
        <w:t>вебсайті</w:t>
      </w:r>
      <w:proofErr w:type="spellEnd"/>
      <w:r w:rsidR="00374F05" w:rsidRPr="00374F05">
        <w:rPr>
          <w:rFonts w:eastAsia="Calibri"/>
          <w:sz w:val="28"/>
          <w:szCs w:val="28"/>
          <w:lang w:val="uk-UA" w:eastAsia="en-US"/>
        </w:rPr>
        <w:t xml:space="preserve"> </w:t>
      </w:r>
      <w:r w:rsidR="006277B9" w:rsidRPr="00374F05">
        <w:rPr>
          <w:rFonts w:eastAsia="Calibri"/>
          <w:sz w:val="28"/>
          <w:szCs w:val="28"/>
          <w:lang w:val="uk-UA" w:eastAsia="en-US"/>
        </w:rPr>
        <w:t>Лисичанської міської військової адміністрації</w:t>
      </w:r>
      <w:r w:rsidR="00B86534" w:rsidRPr="00374F05">
        <w:rPr>
          <w:rFonts w:eastAsia="Calibri"/>
          <w:sz w:val="28"/>
          <w:szCs w:val="28"/>
          <w:lang w:val="uk-UA" w:eastAsia="en-US"/>
        </w:rPr>
        <w:t>.</w:t>
      </w:r>
    </w:p>
    <w:p w:rsidR="00552585" w:rsidRPr="0036139A" w:rsidRDefault="00552585" w:rsidP="00653D5B">
      <w:pPr>
        <w:jc w:val="center"/>
        <w:rPr>
          <w:rFonts w:eastAsia="Calibri"/>
          <w:sz w:val="28"/>
          <w:szCs w:val="28"/>
          <w:lang w:val="uk-UA"/>
        </w:rPr>
      </w:pPr>
    </w:p>
    <w:p w:rsidR="008C0FA8" w:rsidRPr="0036139A" w:rsidRDefault="008C0FA8" w:rsidP="00653D5B">
      <w:pPr>
        <w:jc w:val="center"/>
        <w:rPr>
          <w:rFonts w:eastAsia="Calibri"/>
          <w:sz w:val="28"/>
          <w:szCs w:val="28"/>
          <w:lang w:val="uk-UA"/>
        </w:rPr>
      </w:pPr>
    </w:p>
    <w:p w:rsidR="00653D5B" w:rsidRPr="0036139A" w:rsidRDefault="00653D5B" w:rsidP="00653D5B">
      <w:pPr>
        <w:jc w:val="center"/>
        <w:rPr>
          <w:rFonts w:eastAsia="Calibri"/>
          <w:sz w:val="28"/>
          <w:szCs w:val="28"/>
          <w:lang w:val="uk-UA"/>
        </w:rPr>
      </w:pPr>
    </w:p>
    <w:p w:rsidR="007701F9" w:rsidRPr="0036139A" w:rsidRDefault="007701F9" w:rsidP="00653D5B">
      <w:pPr>
        <w:rPr>
          <w:rFonts w:eastAsia="Calibri"/>
          <w:sz w:val="28"/>
          <w:szCs w:val="28"/>
          <w:lang w:val="uk-UA"/>
        </w:rPr>
      </w:pPr>
      <w:r w:rsidRPr="0036139A">
        <w:rPr>
          <w:rFonts w:eastAsia="Calibri"/>
          <w:sz w:val="28"/>
          <w:szCs w:val="28"/>
          <w:lang w:val="uk-UA"/>
        </w:rPr>
        <w:t>Начальник управління</w:t>
      </w:r>
    </w:p>
    <w:p w:rsidR="00552585" w:rsidRPr="0036139A" w:rsidRDefault="00070D3C" w:rsidP="00653D5B">
      <w:pPr>
        <w:rPr>
          <w:rFonts w:eastAsia="Calibri"/>
          <w:sz w:val="28"/>
          <w:szCs w:val="28"/>
          <w:lang w:val="uk-UA"/>
        </w:rPr>
      </w:pPr>
      <w:r w:rsidRPr="0036139A">
        <w:rPr>
          <w:rFonts w:eastAsia="Calibri"/>
          <w:sz w:val="28"/>
          <w:szCs w:val="28"/>
          <w:lang w:val="uk-UA"/>
        </w:rPr>
        <w:t>будівництва та архітектури</w:t>
      </w:r>
      <w:r w:rsidR="009D75A8" w:rsidRPr="0036139A">
        <w:rPr>
          <w:rFonts w:eastAsia="Calibri"/>
          <w:sz w:val="28"/>
          <w:szCs w:val="28"/>
          <w:lang w:val="uk-UA"/>
        </w:rPr>
        <w:tab/>
      </w:r>
      <w:r w:rsidR="009D75A8" w:rsidRPr="0036139A">
        <w:rPr>
          <w:rFonts w:eastAsia="Calibri"/>
          <w:sz w:val="28"/>
          <w:szCs w:val="28"/>
          <w:lang w:val="uk-UA"/>
        </w:rPr>
        <w:tab/>
      </w:r>
      <w:r w:rsidR="009D75A8" w:rsidRPr="0036139A">
        <w:rPr>
          <w:rFonts w:eastAsia="Calibri"/>
          <w:sz w:val="28"/>
          <w:szCs w:val="28"/>
          <w:lang w:val="uk-UA"/>
        </w:rPr>
        <w:tab/>
      </w:r>
      <w:r w:rsidR="00653D5B" w:rsidRPr="0036139A">
        <w:rPr>
          <w:rFonts w:eastAsia="Calibri"/>
          <w:sz w:val="28"/>
          <w:szCs w:val="28"/>
          <w:lang w:val="uk-UA"/>
        </w:rPr>
        <w:tab/>
      </w:r>
      <w:r w:rsidR="00653D5B" w:rsidRPr="0036139A">
        <w:rPr>
          <w:rFonts w:eastAsia="Calibri"/>
          <w:sz w:val="28"/>
          <w:szCs w:val="28"/>
          <w:lang w:val="uk-UA"/>
        </w:rPr>
        <w:tab/>
        <w:t xml:space="preserve">        </w:t>
      </w:r>
      <w:r w:rsidRPr="0036139A">
        <w:rPr>
          <w:rFonts w:eastAsia="Calibri"/>
          <w:b/>
          <w:sz w:val="28"/>
          <w:szCs w:val="28"/>
          <w:lang w:val="uk-UA"/>
        </w:rPr>
        <w:t>Світлана ЗЕМЛЯНА</w:t>
      </w:r>
    </w:p>
    <w:sectPr w:rsidR="00552585" w:rsidRPr="0036139A" w:rsidSect="00653D5B">
      <w:headerReference w:type="first" r:id="rId11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07C7" w:rsidRDefault="002407C7" w:rsidP="006F1556">
      <w:r>
        <w:separator/>
      </w:r>
    </w:p>
  </w:endnote>
  <w:endnote w:type="continuationSeparator" w:id="0">
    <w:p w:rsidR="002407C7" w:rsidRDefault="002407C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07C7" w:rsidRDefault="002407C7" w:rsidP="006F1556">
      <w:r>
        <w:separator/>
      </w:r>
    </w:p>
  </w:footnote>
  <w:footnote w:type="continuationSeparator" w:id="0">
    <w:p w:rsidR="002407C7" w:rsidRDefault="002407C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982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0BED" w:rsidRPr="00FD318C" w:rsidRDefault="002F2F21" w:rsidP="00F30BED">
        <w:pPr>
          <w:pStyle w:val="ac"/>
          <w:tabs>
            <w:tab w:val="clear" w:pos="4677"/>
          </w:tabs>
          <w:jc w:val="center"/>
          <w:rPr>
            <w:noProof/>
            <w:sz w:val="24"/>
            <w:szCs w:val="24"/>
            <w:lang w:val="uk-UA"/>
          </w:rPr>
        </w:pPr>
        <w:r w:rsidRPr="00FD318C">
          <w:rPr>
            <w:sz w:val="24"/>
            <w:szCs w:val="24"/>
          </w:rPr>
          <w:fldChar w:fldCharType="begin"/>
        </w:r>
        <w:r w:rsidR="007E796D" w:rsidRPr="00FD318C">
          <w:rPr>
            <w:sz w:val="24"/>
            <w:szCs w:val="24"/>
          </w:rPr>
          <w:instrText xml:space="preserve"> PAGE   \* MERGEFORMAT </w:instrText>
        </w:r>
        <w:r w:rsidRPr="00FD318C">
          <w:rPr>
            <w:sz w:val="24"/>
            <w:szCs w:val="24"/>
          </w:rPr>
          <w:fldChar w:fldCharType="separate"/>
        </w:r>
        <w:r w:rsidR="00614896">
          <w:rPr>
            <w:noProof/>
            <w:sz w:val="24"/>
            <w:szCs w:val="24"/>
          </w:rPr>
          <w:t>5</w:t>
        </w:r>
        <w:r w:rsidRPr="00FD318C">
          <w:rPr>
            <w:noProof/>
            <w:sz w:val="24"/>
            <w:szCs w:val="24"/>
          </w:rPr>
          <w:fldChar w:fldCharType="end"/>
        </w:r>
      </w:p>
      <w:p w:rsidR="006F1556" w:rsidRPr="00FD318C" w:rsidRDefault="00000000" w:rsidP="00F30BED">
        <w:pPr>
          <w:pStyle w:val="ac"/>
          <w:tabs>
            <w:tab w:val="clear" w:pos="4677"/>
          </w:tabs>
          <w:jc w:val="center"/>
          <w:rPr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57135" w:rsidRDefault="0065713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7B7C" w:rsidRDefault="00627B7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2138"/>
    <w:multiLevelType w:val="hybridMultilevel"/>
    <w:tmpl w:val="3B885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61EB"/>
    <w:multiLevelType w:val="multilevel"/>
    <w:tmpl w:val="4A24A502"/>
    <w:lvl w:ilvl="0">
      <w:start w:val="1"/>
      <w:numFmt w:val="decimal"/>
      <w:lvlText w:val="%1."/>
      <w:lvlJc w:val="left"/>
      <w:pPr>
        <w:ind w:left="1703" w:hanging="8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7" w:hanging="2160"/>
      </w:pPr>
      <w:rPr>
        <w:rFonts w:hint="default"/>
      </w:rPr>
    </w:lvl>
  </w:abstractNum>
  <w:abstractNum w:abstractNumId="2" w15:restartNumberingAfterBreak="0">
    <w:nsid w:val="3BBE344B"/>
    <w:multiLevelType w:val="hybridMultilevel"/>
    <w:tmpl w:val="64E4F626"/>
    <w:lvl w:ilvl="0" w:tplc="1F8A4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10704C"/>
    <w:multiLevelType w:val="hybridMultilevel"/>
    <w:tmpl w:val="6D88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5BEF"/>
    <w:multiLevelType w:val="hybridMultilevel"/>
    <w:tmpl w:val="0B3A04F2"/>
    <w:lvl w:ilvl="0" w:tplc="235CE47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2D67085"/>
    <w:multiLevelType w:val="hybridMultilevel"/>
    <w:tmpl w:val="7FD0BDAA"/>
    <w:lvl w:ilvl="0" w:tplc="5112B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7A7369"/>
    <w:multiLevelType w:val="hybridMultilevel"/>
    <w:tmpl w:val="D02820B8"/>
    <w:lvl w:ilvl="0" w:tplc="50100E38">
      <w:start w:val="5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F433B13"/>
    <w:multiLevelType w:val="multilevel"/>
    <w:tmpl w:val="E410C836"/>
    <w:lvl w:ilvl="0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9B07AA"/>
    <w:multiLevelType w:val="hybridMultilevel"/>
    <w:tmpl w:val="39C234AA"/>
    <w:lvl w:ilvl="0" w:tplc="7F546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14788605">
    <w:abstractNumId w:val="5"/>
  </w:num>
  <w:num w:numId="2" w16cid:durableId="1957711011">
    <w:abstractNumId w:val="9"/>
  </w:num>
  <w:num w:numId="3" w16cid:durableId="1333754607">
    <w:abstractNumId w:val="6"/>
  </w:num>
  <w:num w:numId="4" w16cid:durableId="1726102117">
    <w:abstractNumId w:val="10"/>
  </w:num>
  <w:num w:numId="5" w16cid:durableId="1895391474">
    <w:abstractNumId w:val="2"/>
  </w:num>
  <w:num w:numId="6" w16cid:durableId="1949582608">
    <w:abstractNumId w:val="3"/>
  </w:num>
  <w:num w:numId="7" w16cid:durableId="1200556819">
    <w:abstractNumId w:val="1"/>
  </w:num>
  <w:num w:numId="8" w16cid:durableId="381945297">
    <w:abstractNumId w:val="8"/>
  </w:num>
  <w:num w:numId="9" w16cid:durableId="102343497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9837154">
    <w:abstractNumId w:val="0"/>
  </w:num>
  <w:num w:numId="11" w16cid:durableId="1384598033">
    <w:abstractNumId w:val="7"/>
  </w:num>
  <w:num w:numId="12" w16cid:durableId="1363508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8F"/>
    <w:rsid w:val="00001EC8"/>
    <w:rsid w:val="00012E9E"/>
    <w:rsid w:val="00013850"/>
    <w:rsid w:val="00041930"/>
    <w:rsid w:val="00042F1D"/>
    <w:rsid w:val="000536D6"/>
    <w:rsid w:val="00054E57"/>
    <w:rsid w:val="000550E1"/>
    <w:rsid w:val="00057132"/>
    <w:rsid w:val="00070D3C"/>
    <w:rsid w:val="000844C0"/>
    <w:rsid w:val="0008613A"/>
    <w:rsid w:val="000A2CFF"/>
    <w:rsid w:val="000B1E25"/>
    <w:rsid w:val="000C26E7"/>
    <w:rsid w:val="000C2F3D"/>
    <w:rsid w:val="000C47B1"/>
    <w:rsid w:val="000C6601"/>
    <w:rsid w:val="000D1D88"/>
    <w:rsid w:val="000E443C"/>
    <w:rsid w:val="000F49DC"/>
    <w:rsid w:val="00102DD9"/>
    <w:rsid w:val="001052AF"/>
    <w:rsid w:val="00112416"/>
    <w:rsid w:val="0011419B"/>
    <w:rsid w:val="00122C61"/>
    <w:rsid w:val="00130E34"/>
    <w:rsid w:val="00131214"/>
    <w:rsid w:val="0014208F"/>
    <w:rsid w:val="00143C32"/>
    <w:rsid w:val="001461D4"/>
    <w:rsid w:val="00146D8D"/>
    <w:rsid w:val="0014757A"/>
    <w:rsid w:val="0015681D"/>
    <w:rsid w:val="00160982"/>
    <w:rsid w:val="001678DA"/>
    <w:rsid w:val="00174979"/>
    <w:rsid w:val="00180006"/>
    <w:rsid w:val="001A0EBD"/>
    <w:rsid w:val="001A3BAD"/>
    <w:rsid w:val="001C4AF6"/>
    <w:rsid w:val="001C5ED7"/>
    <w:rsid w:val="001C7AA9"/>
    <w:rsid w:val="001D4D58"/>
    <w:rsid w:val="001E092D"/>
    <w:rsid w:val="001E6C86"/>
    <w:rsid w:val="001F0D21"/>
    <w:rsid w:val="001F3750"/>
    <w:rsid w:val="001F49E6"/>
    <w:rsid w:val="001F544E"/>
    <w:rsid w:val="001F74CB"/>
    <w:rsid w:val="00201E26"/>
    <w:rsid w:val="00203757"/>
    <w:rsid w:val="0021786C"/>
    <w:rsid w:val="00221517"/>
    <w:rsid w:val="002333B1"/>
    <w:rsid w:val="00234AD2"/>
    <w:rsid w:val="00240561"/>
    <w:rsid w:val="002407C7"/>
    <w:rsid w:val="00247448"/>
    <w:rsid w:val="0025356A"/>
    <w:rsid w:val="0026275A"/>
    <w:rsid w:val="00262D9B"/>
    <w:rsid w:val="00274CD1"/>
    <w:rsid w:val="00282981"/>
    <w:rsid w:val="00283B17"/>
    <w:rsid w:val="00287F96"/>
    <w:rsid w:val="00294037"/>
    <w:rsid w:val="002951A0"/>
    <w:rsid w:val="00297609"/>
    <w:rsid w:val="002A14B3"/>
    <w:rsid w:val="002A480F"/>
    <w:rsid w:val="002B20DB"/>
    <w:rsid w:val="002B6D1A"/>
    <w:rsid w:val="002C585D"/>
    <w:rsid w:val="002D00FF"/>
    <w:rsid w:val="002D2EC5"/>
    <w:rsid w:val="002D3E30"/>
    <w:rsid w:val="002E0F95"/>
    <w:rsid w:val="002E6A47"/>
    <w:rsid w:val="002E6BC7"/>
    <w:rsid w:val="002F20C7"/>
    <w:rsid w:val="002F291C"/>
    <w:rsid w:val="002F2F21"/>
    <w:rsid w:val="003157D2"/>
    <w:rsid w:val="0031745B"/>
    <w:rsid w:val="00333A05"/>
    <w:rsid w:val="003421AE"/>
    <w:rsid w:val="003543E9"/>
    <w:rsid w:val="003566B4"/>
    <w:rsid w:val="00360832"/>
    <w:rsid w:val="003609C2"/>
    <w:rsid w:val="0036139A"/>
    <w:rsid w:val="00374F05"/>
    <w:rsid w:val="00375FBB"/>
    <w:rsid w:val="0037696D"/>
    <w:rsid w:val="003769D1"/>
    <w:rsid w:val="00384F81"/>
    <w:rsid w:val="00391A9E"/>
    <w:rsid w:val="00393A01"/>
    <w:rsid w:val="003C318A"/>
    <w:rsid w:val="003D40D1"/>
    <w:rsid w:val="003D6FE4"/>
    <w:rsid w:val="003F6186"/>
    <w:rsid w:val="003F6FA5"/>
    <w:rsid w:val="003F7BBF"/>
    <w:rsid w:val="00413832"/>
    <w:rsid w:val="00417EA2"/>
    <w:rsid w:val="004235D7"/>
    <w:rsid w:val="00427112"/>
    <w:rsid w:val="00427945"/>
    <w:rsid w:val="00434239"/>
    <w:rsid w:val="00436A5C"/>
    <w:rsid w:val="00443F3B"/>
    <w:rsid w:val="00445981"/>
    <w:rsid w:val="00450150"/>
    <w:rsid w:val="004543E4"/>
    <w:rsid w:val="00456049"/>
    <w:rsid w:val="00460ECA"/>
    <w:rsid w:val="00471F5F"/>
    <w:rsid w:val="004746F9"/>
    <w:rsid w:val="00476268"/>
    <w:rsid w:val="004807D7"/>
    <w:rsid w:val="0049178D"/>
    <w:rsid w:val="00494AFB"/>
    <w:rsid w:val="004A4C96"/>
    <w:rsid w:val="004A529E"/>
    <w:rsid w:val="004C467B"/>
    <w:rsid w:val="004C4D9D"/>
    <w:rsid w:val="004D1C6B"/>
    <w:rsid w:val="004D431C"/>
    <w:rsid w:val="00501B7E"/>
    <w:rsid w:val="005100ED"/>
    <w:rsid w:val="00527601"/>
    <w:rsid w:val="00542FF8"/>
    <w:rsid w:val="00545BDB"/>
    <w:rsid w:val="00552585"/>
    <w:rsid w:val="00562A2C"/>
    <w:rsid w:val="00566365"/>
    <w:rsid w:val="00571502"/>
    <w:rsid w:val="005716DF"/>
    <w:rsid w:val="00571E05"/>
    <w:rsid w:val="005821C6"/>
    <w:rsid w:val="0058352A"/>
    <w:rsid w:val="00596758"/>
    <w:rsid w:val="00596C4D"/>
    <w:rsid w:val="005A4F95"/>
    <w:rsid w:val="005A6ADC"/>
    <w:rsid w:val="005B102A"/>
    <w:rsid w:val="005B2F61"/>
    <w:rsid w:val="005B51F8"/>
    <w:rsid w:val="005C6DE5"/>
    <w:rsid w:val="005D02F7"/>
    <w:rsid w:val="005D71B7"/>
    <w:rsid w:val="005E6130"/>
    <w:rsid w:val="005F14EE"/>
    <w:rsid w:val="005F7C46"/>
    <w:rsid w:val="0061291C"/>
    <w:rsid w:val="00614896"/>
    <w:rsid w:val="006277B9"/>
    <w:rsid w:val="00627B7C"/>
    <w:rsid w:val="0063073E"/>
    <w:rsid w:val="006435BD"/>
    <w:rsid w:val="00644160"/>
    <w:rsid w:val="006518E1"/>
    <w:rsid w:val="00653D5B"/>
    <w:rsid w:val="00654FFF"/>
    <w:rsid w:val="00657135"/>
    <w:rsid w:val="00661522"/>
    <w:rsid w:val="006616BF"/>
    <w:rsid w:val="00662BDA"/>
    <w:rsid w:val="00667CE8"/>
    <w:rsid w:val="006804EA"/>
    <w:rsid w:val="006919B0"/>
    <w:rsid w:val="0069316A"/>
    <w:rsid w:val="00694ABD"/>
    <w:rsid w:val="006A2E32"/>
    <w:rsid w:val="006A7915"/>
    <w:rsid w:val="006B200A"/>
    <w:rsid w:val="006B72DC"/>
    <w:rsid w:val="006B7724"/>
    <w:rsid w:val="006B7A49"/>
    <w:rsid w:val="006C32BC"/>
    <w:rsid w:val="006D6638"/>
    <w:rsid w:val="006E2F79"/>
    <w:rsid w:val="006F1556"/>
    <w:rsid w:val="006F284F"/>
    <w:rsid w:val="006F30F7"/>
    <w:rsid w:val="006F3552"/>
    <w:rsid w:val="006F606D"/>
    <w:rsid w:val="0070265F"/>
    <w:rsid w:val="00721F78"/>
    <w:rsid w:val="00722337"/>
    <w:rsid w:val="00722BA8"/>
    <w:rsid w:val="00740314"/>
    <w:rsid w:val="00740644"/>
    <w:rsid w:val="00742634"/>
    <w:rsid w:val="007514D5"/>
    <w:rsid w:val="00754435"/>
    <w:rsid w:val="00761425"/>
    <w:rsid w:val="007632BF"/>
    <w:rsid w:val="00763B36"/>
    <w:rsid w:val="007701F9"/>
    <w:rsid w:val="0077050E"/>
    <w:rsid w:val="007752D9"/>
    <w:rsid w:val="00777559"/>
    <w:rsid w:val="00782DB2"/>
    <w:rsid w:val="0078449D"/>
    <w:rsid w:val="007926F1"/>
    <w:rsid w:val="00792C7D"/>
    <w:rsid w:val="00796DF1"/>
    <w:rsid w:val="007A2270"/>
    <w:rsid w:val="007A273A"/>
    <w:rsid w:val="007B1D54"/>
    <w:rsid w:val="007B5C9E"/>
    <w:rsid w:val="007C17F3"/>
    <w:rsid w:val="007D38A0"/>
    <w:rsid w:val="007D5504"/>
    <w:rsid w:val="007E3A7F"/>
    <w:rsid w:val="007E796D"/>
    <w:rsid w:val="007F69C6"/>
    <w:rsid w:val="00801CC0"/>
    <w:rsid w:val="00806BA9"/>
    <w:rsid w:val="00811654"/>
    <w:rsid w:val="00822501"/>
    <w:rsid w:val="00822F9F"/>
    <w:rsid w:val="008249B0"/>
    <w:rsid w:val="008330BA"/>
    <w:rsid w:val="00843771"/>
    <w:rsid w:val="00844820"/>
    <w:rsid w:val="00853191"/>
    <w:rsid w:val="00861826"/>
    <w:rsid w:val="0086230C"/>
    <w:rsid w:val="00862447"/>
    <w:rsid w:val="00863CCC"/>
    <w:rsid w:val="00864B53"/>
    <w:rsid w:val="0086694E"/>
    <w:rsid w:val="00871755"/>
    <w:rsid w:val="00887F23"/>
    <w:rsid w:val="00887FF8"/>
    <w:rsid w:val="0089063B"/>
    <w:rsid w:val="00891477"/>
    <w:rsid w:val="00891828"/>
    <w:rsid w:val="008A2026"/>
    <w:rsid w:val="008B33E9"/>
    <w:rsid w:val="008C0234"/>
    <w:rsid w:val="008C0FA8"/>
    <w:rsid w:val="008C2642"/>
    <w:rsid w:val="008D3867"/>
    <w:rsid w:val="008F0224"/>
    <w:rsid w:val="008F77E2"/>
    <w:rsid w:val="00913ABB"/>
    <w:rsid w:val="009141AC"/>
    <w:rsid w:val="0091639E"/>
    <w:rsid w:val="00922B07"/>
    <w:rsid w:val="009264B7"/>
    <w:rsid w:val="00927BEE"/>
    <w:rsid w:val="00941411"/>
    <w:rsid w:val="009419CA"/>
    <w:rsid w:val="00946FD8"/>
    <w:rsid w:val="00947125"/>
    <w:rsid w:val="00950BC0"/>
    <w:rsid w:val="0095363F"/>
    <w:rsid w:val="00957D4B"/>
    <w:rsid w:val="0096097F"/>
    <w:rsid w:val="0096518D"/>
    <w:rsid w:val="00980E1A"/>
    <w:rsid w:val="00984FBA"/>
    <w:rsid w:val="00986A4C"/>
    <w:rsid w:val="0098778D"/>
    <w:rsid w:val="00992264"/>
    <w:rsid w:val="009930BA"/>
    <w:rsid w:val="009A1133"/>
    <w:rsid w:val="009B753D"/>
    <w:rsid w:val="009D75A8"/>
    <w:rsid w:val="009D7B97"/>
    <w:rsid w:val="009E48DC"/>
    <w:rsid w:val="009E65E2"/>
    <w:rsid w:val="009E70F6"/>
    <w:rsid w:val="009F15B7"/>
    <w:rsid w:val="009F2E5E"/>
    <w:rsid w:val="009F730B"/>
    <w:rsid w:val="00A02D13"/>
    <w:rsid w:val="00A03DF8"/>
    <w:rsid w:val="00A10589"/>
    <w:rsid w:val="00A10FA4"/>
    <w:rsid w:val="00A11ACC"/>
    <w:rsid w:val="00A17BF4"/>
    <w:rsid w:val="00A27B6A"/>
    <w:rsid w:val="00A27EAC"/>
    <w:rsid w:val="00A30C16"/>
    <w:rsid w:val="00A45826"/>
    <w:rsid w:val="00A57DA9"/>
    <w:rsid w:val="00A655E8"/>
    <w:rsid w:val="00A76454"/>
    <w:rsid w:val="00A76E4B"/>
    <w:rsid w:val="00A9400C"/>
    <w:rsid w:val="00A968EA"/>
    <w:rsid w:val="00AA47B0"/>
    <w:rsid w:val="00AC543A"/>
    <w:rsid w:val="00AC6F08"/>
    <w:rsid w:val="00AD066F"/>
    <w:rsid w:val="00AD1E63"/>
    <w:rsid w:val="00AE135A"/>
    <w:rsid w:val="00AE2CC5"/>
    <w:rsid w:val="00AE300C"/>
    <w:rsid w:val="00AE3665"/>
    <w:rsid w:val="00AF0443"/>
    <w:rsid w:val="00B03F39"/>
    <w:rsid w:val="00B0732D"/>
    <w:rsid w:val="00B07737"/>
    <w:rsid w:val="00B250AE"/>
    <w:rsid w:val="00B36681"/>
    <w:rsid w:val="00B37E3D"/>
    <w:rsid w:val="00B4211C"/>
    <w:rsid w:val="00B473D5"/>
    <w:rsid w:val="00B479D2"/>
    <w:rsid w:val="00B52AB9"/>
    <w:rsid w:val="00B5379F"/>
    <w:rsid w:val="00B5385B"/>
    <w:rsid w:val="00B60BD2"/>
    <w:rsid w:val="00B64D48"/>
    <w:rsid w:val="00B71946"/>
    <w:rsid w:val="00B753D9"/>
    <w:rsid w:val="00B80E3F"/>
    <w:rsid w:val="00B83FA6"/>
    <w:rsid w:val="00B86534"/>
    <w:rsid w:val="00B879E1"/>
    <w:rsid w:val="00B90BB1"/>
    <w:rsid w:val="00B95850"/>
    <w:rsid w:val="00BA5701"/>
    <w:rsid w:val="00BC2B22"/>
    <w:rsid w:val="00BD1CB3"/>
    <w:rsid w:val="00BE03FA"/>
    <w:rsid w:val="00BE676A"/>
    <w:rsid w:val="00BE73E3"/>
    <w:rsid w:val="00BF3489"/>
    <w:rsid w:val="00C01267"/>
    <w:rsid w:val="00C07B6D"/>
    <w:rsid w:val="00C12BC7"/>
    <w:rsid w:val="00C15FB6"/>
    <w:rsid w:val="00C20333"/>
    <w:rsid w:val="00C22D52"/>
    <w:rsid w:val="00C235D2"/>
    <w:rsid w:val="00C34E48"/>
    <w:rsid w:val="00C42DF5"/>
    <w:rsid w:val="00C51C84"/>
    <w:rsid w:val="00C5220D"/>
    <w:rsid w:val="00C5716B"/>
    <w:rsid w:val="00C5770B"/>
    <w:rsid w:val="00C62975"/>
    <w:rsid w:val="00C75303"/>
    <w:rsid w:val="00C75F79"/>
    <w:rsid w:val="00C82260"/>
    <w:rsid w:val="00C85AE0"/>
    <w:rsid w:val="00C872BF"/>
    <w:rsid w:val="00C93920"/>
    <w:rsid w:val="00C93C94"/>
    <w:rsid w:val="00C95271"/>
    <w:rsid w:val="00C96C49"/>
    <w:rsid w:val="00CB280F"/>
    <w:rsid w:val="00CB747E"/>
    <w:rsid w:val="00CC7345"/>
    <w:rsid w:val="00CD2DB6"/>
    <w:rsid w:val="00CD457E"/>
    <w:rsid w:val="00CD6FAB"/>
    <w:rsid w:val="00CE11E5"/>
    <w:rsid w:val="00CE368E"/>
    <w:rsid w:val="00CF375A"/>
    <w:rsid w:val="00CF63FD"/>
    <w:rsid w:val="00CF6835"/>
    <w:rsid w:val="00D1198C"/>
    <w:rsid w:val="00D24EE3"/>
    <w:rsid w:val="00D272C3"/>
    <w:rsid w:val="00D31100"/>
    <w:rsid w:val="00D329E1"/>
    <w:rsid w:val="00D34290"/>
    <w:rsid w:val="00D35638"/>
    <w:rsid w:val="00D46F05"/>
    <w:rsid w:val="00D51BF1"/>
    <w:rsid w:val="00D5708F"/>
    <w:rsid w:val="00D60D8E"/>
    <w:rsid w:val="00D625C9"/>
    <w:rsid w:val="00D65D5C"/>
    <w:rsid w:val="00D75C9A"/>
    <w:rsid w:val="00D82360"/>
    <w:rsid w:val="00D82BD7"/>
    <w:rsid w:val="00D9186E"/>
    <w:rsid w:val="00D95E96"/>
    <w:rsid w:val="00D96697"/>
    <w:rsid w:val="00DA2C77"/>
    <w:rsid w:val="00DA519C"/>
    <w:rsid w:val="00DA64FF"/>
    <w:rsid w:val="00DA670C"/>
    <w:rsid w:val="00DD2CAF"/>
    <w:rsid w:val="00DD2D89"/>
    <w:rsid w:val="00DD35B7"/>
    <w:rsid w:val="00DE77DB"/>
    <w:rsid w:val="00E00592"/>
    <w:rsid w:val="00E27E78"/>
    <w:rsid w:val="00E319A5"/>
    <w:rsid w:val="00E369B9"/>
    <w:rsid w:val="00E36FC8"/>
    <w:rsid w:val="00E447F3"/>
    <w:rsid w:val="00E54AC8"/>
    <w:rsid w:val="00E56833"/>
    <w:rsid w:val="00E70F0C"/>
    <w:rsid w:val="00E72683"/>
    <w:rsid w:val="00E84B1A"/>
    <w:rsid w:val="00E91FD5"/>
    <w:rsid w:val="00E92D4C"/>
    <w:rsid w:val="00E9346B"/>
    <w:rsid w:val="00E9692E"/>
    <w:rsid w:val="00EB246E"/>
    <w:rsid w:val="00EC297F"/>
    <w:rsid w:val="00ED423B"/>
    <w:rsid w:val="00ED5CCD"/>
    <w:rsid w:val="00EE7548"/>
    <w:rsid w:val="00EE7857"/>
    <w:rsid w:val="00EE7D2B"/>
    <w:rsid w:val="00EF3830"/>
    <w:rsid w:val="00F014A5"/>
    <w:rsid w:val="00F03F36"/>
    <w:rsid w:val="00F14DD6"/>
    <w:rsid w:val="00F23626"/>
    <w:rsid w:val="00F30BED"/>
    <w:rsid w:val="00F310AD"/>
    <w:rsid w:val="00F313AD"/>
    <w:rsid w:val="00F32657"/>
    <w:rsid w:val="00F342E5"/>
    <w:rsid w:val="00F424CC"/>
    <w:rsid w:val="00F60FCA"/>
    <w:rsid w:val="00F61B6C"/>
    <w:rsid w:val="00F91691"/>
    <w:rsid w:val="00F91FFE"/>
    <w:rsid w:val="00FA7BE5"/>
    <w:rsid w:val="00FC1C84"/>
    <w:rsid w:val="00FC3729"/>
    <w:rsid w:val="00FC392D"/>
    <w:rsid w:val="00FC3B0F"/>
    <w:rsid w:val="00FC5F35"/>
    <w:rsid w:val="00FC6295"/>
    <w:rsid w:val="00FD04F5"/>
    <w:rsid w:val="00FD318C"/>
    <w:rsid w:val="00FD7790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A2F6"/>
  <w15:docId w15:val="{4E8EFEDD-1895-42C5-99F3-6CFC9C16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 Spacing"/>
    <w:uiPriority w:val="1"/>
    <w:qFormat/>
    <w:rsid w:val="0077050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Strong"/>
    <w:basedOn w:val="a0"/>
    <w:uiPriority w:val="22"/>
    <w:qFormat/>
    <w:rsid w:val="0077050E"/>
    <w:rPr>
      <w:b/>
      <w:bCs/>
    </w:rPr>
  </w:style>
  <w:style w:type="character" w:customStyle="1" w:styleId="xfmc1">
    <w:name w:val="xfmc1"/>
    <w:basedOn w:val="a0"/>
    <w:rsid w:val="001F0D21"/>
  </w:style>
  <w:style w:type="character" w:customStyle="1" w:styleId="2">
    <w:name w:val="Основной текст (2)"/>
    <w:rsid w:val="00C23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ітка таблиці1"/>
    <w:basedOn w:val="a1"/>
    <w:next w:val="af0"/>
    <w:rsid w:val="00D9186E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2D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4">
    <w:name w:val="Нормальний текст"/>
    <w:basedOn w:val="a"/>
    <w:uiPriority w:val="99"/>
    <w:rsid w:val="00A17BF4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9FF0-ADEA-4C97-8CE2-F6FD6334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9342</Words>
  <Characters>5325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2317 PC</cp:lastModifiedBy>
  <cp:revision>3</cp:revision>
  <cp:lastPrinted>2022-07-05T10:38:00Z</cp:lastPrinted>
  <dcterms:created xsi:type="dcterms:W3CDTF">2025-02-11T09:52:00Z</dcterms:created>
  <dcterms:modified xsi:type="dcterms:W3CDTF">2025-02-12T10:34:00Z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