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54288E8E" w:rsidR="00D5708F" w:rsidRPr="002727F3" w:rsidRDefault="00577462" w:rsidP="00BF3489">
      <w:pPr>
        <w:rPr>
          <w:sz w:val="28"/>
          <w:lang w:val="uk-UA"/>
        </w:rPr>
      </w:pPr>
      <w:r>
        <w:rPr>
          <w:sz w:val="28"/>
          <w:lang w:val="en-US"/>
        </w:rPr>
        <w:t>17</w:t>
      </w:r>
      <w:r>
        <w:rPr>
          <w:sz w:val="28"/>
          <w:lang w:val="uk-UA"/>
        </w:rPr>
        <w:t>.12.</w:t>
      </w:r>
      <w:r w:rsidR="004735FB" w:rsidRPr="005E7B08">
        <w:rPr>
          <w:sz w:val="28"/>
          <w:lang w:val="uk-UA"/>
        </w:rPr>
        <w:t>202</w:t>
      </w:r>
      <w:r w:rsidR="003E1B47" w:rsidRPr="005C7C02">
        <w:rPr>
          <w:sz w:val="28"/>
        </w:rPr>
        <w:t>4</w:t>
      </w:r>
      <w:r w:rsidR="003E2110" w:rsidRPr="00A72B3F">
        <w:rPr>
          <w:sz w:val="28"/>
          <w:lang w:val="uk-UA"/>
        </w:rPr>
        <w:t xml:space="preserve">             </w:t>
      </w:r>
      <w:r w:rsidR="00282981" w:rsidRPr="00A72B3F">
        <w:rPr>
          <w:sz w:val="28"/>
          <w:lang w:val="uk-UA"/>
        </w:rPr>
        <w:t xml:space="preserve"> </w:t>
      </w:r>
      <w:r w:rsidR="003E2110" w:rsidRPr="00A72B3F">
        <w:rPr>
          <w:sz w:val="28"/>
          <w:lang w:val="uk-UA"/>
        </w:rPr>
        <w:t xml:space="preserve">  </w:t>
      </w:r>
      <w:r w:rsidR="00282981" w:rsidRPr="00A72B3F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 xml:space="preserve">         </w:t>
      </w:r>
      <w:r w:rsidR="004735FB" w:rsidRPr="00A72B3F">
        <w:rPr>
          <w:sz w:val="28"/>
          <w:lang w:val="uk-UA"/>
        </w:rPr>
        <w:t xml:space="preserve">        </w:t>
      </w:r>
      <w:r w:rsidR="00E56833" w:rsidRPr="00A72B3F">
        <w:rPr>
          <w:sz w:val="28"/>
          <w:lang w:val="uk-UA"/>
        </w:rPr>
        <w:t xml:space="preserve">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  </w:t>
      </w:r>
      <w:r w:rsidR="002727F3">
        <w:rPr>
          <w:sz w:val="28"/>
          <w:lang w:val="uk-UA"/>
        </w:rPr>
        <w:t xml:space="preserve">       </w:t>
      </w:r>
      <w:r w:rsidR="006C7050">
        <w:rPr>
          <w:sz w:val="28"/>
          <w:lang w:val="uk-UA"/>
        </w:rPr>
        <w:t xml:space="preserve">  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780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125261B4" w14:textId="77777777" w:rsidR="00DD4530" w:rsidRPr="00A72B3F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Про бюджет Лисичанської міської</w:t>
      </w:r>
    </w:p>
    <w:p w14:paraId="7D7AF900" w14:textId="1EB3776E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територіальної 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5DF2B12B" w14:textId="31FD17EB" w:rsidR="00DD4530" w:rsidRPr="00A72B3F" w:rsidRDefault="0098372E" w:rsidP="00F067FC">
      <w:pPr>
        <w:pStyle w:val="af1"/>
        <w:numPr>
          <w:ilvl w:val="0"/>
          <w:numId w:val="2"/>
        </w:numPr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Визначити на 202</w:t>
      </w:r>
      <w:r w:rsidR="003E1B47">
        <w:rPr>
          <w:color w:val="000000"/>
          <w:sz w:val="28"/>
          <w:lang w:val="en-US"/>
        </w:rPr>
        <w:t>5</w:t>
      </w:r>
      <w:r w:rsidR="00DD4530" w:rsidRPr="00A72B3F">
        <w:rPr>
          <w:color w:val="000000"/>
          <w:sz w:val="28"/>
          <w:lang w:val="uk-UA"/>
        </w:rPr>
        <w:t xml:space="preserve"> рік:</w:t>
      </w:r>
    </w:p>
    <w:p w14:paraId="42839936" w14:textId="2F9F0D8F" w:rsidR="00DD4530" w:rsidRPr="00A72B3F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доходи бюджету міської територіальної громади у сумі</w:t>
      </w:r>
      <w:r w:rsidR="0073559C">
        <w:rPr>
          <w:color w:val="000000"/>
          <w:sz w:val="28"/>
          <w:lang w:val="uk-UA"/>
        </w:rPr>
        <w:t xml:space="preserve"> </w:t>
      </w:r>
      <w:r w:rsidR="00F851F4">
        <w:rPr>
          <w:color w:val="000000"/>
          <w:sz w:val="28"/>
          <w:lang w:val="uk-UA"/>
        </w:rPr>
        <w:t>658 604</w:t>
      </w:r>
      <w:r w:rsidR="007F20B1">
        <w:rPr>
          <w:color w:val="000000"/>
          <w:sz w:val="28"/>
          <w:lang w:val="en-US"/>
        </w:rPr>
        <w:t> </w:t>
      </w:r>
      <w:r w:rsidR="00F851F4">
        <w:rPr>
          <w:color w:val="000000"/>
          <w:sz w:val="28"/>
          <w:lang w:val="uk-UA"/>
        </w:rPr>
        <w:t>342</w:t>
      </w:r>
      <w:r w:rsidR="00DC68B0" w:rsidRPr="00F851F4">
        <w:rPr>
          <w:color w:val="000000"/>
          <w:sz w:val="28"/>
          <w:lang w:val="uk-UA"/>
        </w:rPr>
        <w:t> </w:t>
      </w:r>
      <w:r w:rsidRPr="00F851F4">
        <w:rPr>
          <w:color w:val="000000"/>
          <w:sz w:val="28"/>
          <w:lang w:val="uk-UA"/>
        </w:rPr>
        <w:t>гривень</w:t>
      </w:r>
      <w:r w:rsidRPr="00A72B3F">
        <w:rPr>
          <w:color w:val="000000"/>
          <w:sz w:val="28"/>
          <w:lang w:val="uk-UA"/>
        </w:rPr>
        <w:t>, у тому числі</w:t>
      </w:r>
      <w:r w:rsidR="00DC68B0" w:rsidRPr="00A72B3F">
        <w:rPr>
          <w:color w:val="000000"/>
          <w:sz w:val="28"/>
          <w:lang w:val="uk-UA"/>
        </w:rPr>
        <w:t>:</w:t>
      </w:r>
      <w:r w:rsidRPr="00A72B3F">
        <w:rPr>
          <w:color w:val="000000"/>
          <w:sz w:val="28"/>
          <w:lang w:val="uk-UA"/>
        </w:rPr>
        <w:t xml:space="preserve"> загального фонду </w:t>
      </w:r>
      <w:r w:rsidR="00DC68B0" w:rsidRPr="00A72B3F">
        <w:rPr>
          <w:color w:val="000000"/>
          <w:sz w:val="28"/>
          <w:lang w:val="uk-UA"/>
        </w:rPr>
        <w:t>–</w:t>
      </w:r>
      <w:r w:rsidRPr="00A72B3F">
        <w:rPr>
          <w:color w:val="000000"/>
          <w:sz w:val="28"/>
          <w:lang w:val="uk-UA"/>
        </w:rPr>
        <w:t xml:space="preserve"> </w:t>
      </w:r>
      <w:r w:rsidR="00F851F4">
        <w:rPr>
          <w:color w:val="000000"/>
          <w:sz w:val="28"/>
          <w:lang w:val="uk-UA"/>
        </w:rPr>
        <w:t>658 604</w:t>
      </w:r>
      <w:r w:rsidR="007F20B1">
        <w:rPr>
          <w:color w:val="000000"/>
          <w:sz w:val="28"/>
          <w:lang w:val="en-US"/>
        </w:rPr>
        <w:t> </w:t>
      </w:r>
      <w:r w:rsidR="00F851F4">
        <w:rPr>
          <w:color w:val="000000"/>
          <w:sz w:val="28"/>
          <w:lang w:val="uk-UA"/>
        </w:rPr>
        <w:t>342</w:t>
      </w:r>
      <w:r w:rsidR="00DC68B0" w:rsidRPr="00DD0762">
        <w:rPr>
          <w:color w:val="000000"/>
          <w:sz w:val="28"/>
          <w:lang w:val="uk-UA"/>
        </w:rPr>
        <w:t> </w:t>
      </w:r>
      <w:r w:rsidRPr="00DD0762">
        <w:rPr>
          <w:color w:val="000000"/>
          <w:sz w:val="28"/>
          <w:lang w:val="uk-UA"/>
        </w:rPr>
        <w:t>гривень</w:t>
      </w:r>
      <w:r w:rsidR="00DC68B0" w:rsidRPr="00A72B3F">
        <w:rPr>
          <w:color w:val="000000"/>
          <w:sz w:val="28"/>
          <w:lang w:val="uk-UA"/>
        </w:rPr>
        <w:t>,</w:t>
      </w:r>
      <w:r w:rsidRPr="00A72B3F">
        <w:rPr>
          <w:color w:val="000000"/>
          <w:sz w:val="28"/>
          <w:lang w:val="uk-UA"/>
        </w:rPr>
        <w:t xml:space="preserve"> згідно з додатком 1;</w:t>
      </w:r>
    </w:p>
    <w:p w14:paraId="4D99773F" w14:textId="476332F4" w:rsidR="00DD4530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видатки бюджету міської територіальної громади у сумі</w:t>
      </w:r>
      <w:r w:rsidR="0073559C">
        <w:rPr>
          <w:color w:val="000000"/>
          <w:sz w:val="28"/>
          <w:lang w:val="uk-UA"/>
        </w:rPr>
        <w:t xml:space="preserve"> </w:t>
      </w:r>
      <w:r w:rsidR="008217FE">
        <w:rPr>
          <w:color w:val="000000"/>
          <w:sz w:val="28"/>
          <w:lang w:val="uk-UA"/>
        </w:rPr>
        <w:t>658 604</w:t>
      </w:r>
      <w:r w:rsidR="007F20B1">
        <w:rPr>
          <w:color w:val="000000"/>
          <w:sz w:val="28"/>
          <w:lang w:val="en-US"/>
        </w:rPr>
        <w:t> </w:t>
      </w:r>
      <w:r w:rsidR="008217FE">
        <w:rPr>
          <w:color w:val="000000"/>
          <w:sz w:val="28"/>
          <w:lang w:val="uk-UA"/>
        </w:rPr>
        <w:t>342</w:t>
      </w:r>
      <w:r w:rsidR="00290821" w:rsidRPr="00DD0762">
        <w:rPr>
          <w:color w:val="000000"/>
          <w:sz w:val="28"/>
          <w:lang w:val="uk-UA"/>
        </w:rPr>
        <w:t> </w:t>
      </w:r>
      <w:r w:rsidRPr="00DD0762">
        <w:rPr>
          <w:color w:val="000000"/>
          <w:sz w:val="28"/>
          <w:lang w:val="uk-UA"/>
        </w:rPr>
        <w:t>гривень, у тому числі</w:t>
      </w:r>
      <w:r w:rsidR="00290821" w:rsidRPr="00DD0762">
        <w:rPr>
          <w:color w:val="000000"/>
          <w:sz w:val="28"/>
          <w:lang w:val="uk-UA"/>
        </w:rPr>
        <w:t>:</w:t>
      </w:r>
      <w:r w:rsidRPr="00DD0762">
        <w:rPr>
          <w:color w:val="000000"/>
          <w:sz w:val="28"/>
          <w:lang w:val="uk-UA"/>
        </w:rPr>
        <w:t xml:space="preserve"> загального фонду </w:t>
      </w:r>
      <w:r w:rsidR="00290821" w:rsidRPr="00DD0762">
        <w:rPr>
          <w:color w:val="000000"/>
          <w:sz w:val="28"/>
          <w:lang w:val="uk-UA"/>
        </w:rPr>
        <w:t>–</w:t>
      </w:r>
      <w:r w:rsidRPr="00DD0762">
        <w:rPr>
          <w:color w:val="000000"/>
          <w:sz w:val="28"/>
          <w:lang w:val="uk-UA"/>
        </w:rPr>
        <w:t xml:space="preserve"> </w:t>
      </w:r>
      <w:r w:rsidR="008217FE" w:rsidRPr="000911AE">
        <w:rPr>
          <w:color w:val="000000"/>
          <w:sz w:val="28"/>
          <w:lang w:val="uk-UA"/>
        </w:rPr>
        <w:t>65</w:t>
      </w:r>
      <w:r w:rsidR="00EF7034" w:rsidRPr="000911AE">
        <w:rPr>
          <w:color w:val="000000"/>
          <w:sz w:val="28"/>
          <w:lang w:val="uk-UA"/>
        </w:rPr>
        <w:t>7</w:t>
      </w:r>
      <w:r w:rsidR="008217FE" w:rsidRPr="000911AE">
        <w:rPr>
          <w:color w:val="000000"/>
          <w:sz w:val="28"/>
          <w:lang w:val="uk-UA"/>
        </w:rPr>
        <w:t> 104</w:t>
      </w:r>
      <w:r w:rsidR="007F20B1" w:rsidRPr="000911AE">
        <w:rPr>
          <w:color w:val="000000"/>
          <w:sz w:val="28"/>
          <w:lang w:val="uk-UA"/>
        </w:rPr>
        <w:t> </w:t>
      </w:r>
      <w:r w:rsidR="008217FE" w:rsidRPr="000911AE">
        <w:rPr>
          <w:color w:val="000000"/>
          <w:sz w:val="28"/>
          <w:lang w:val="uk-UA"/>
        </w:rPr>
        <w:t>342</w:t>
      </w:r>
      <w:r w:rsidR="00290821" w:rsidRPr="00F851F4">
        <w:rPr>
          <w:color w:val="000000"/>
          <w:sz w:val="28"/>
          <w:lang w:val="uk-UA"/>
        </w:rPr>
        <w:t> </w:t>
      </w:r>
      <w:r w:rsidRPr="00F851F4">
        <w:rPr>
          <w:color w:val="000000"/>
          <w:sz w:val="28"/>
          <w:lang w:val="uk-UA"/>
        </w:rPr>
        <w:t>гривень</w:t>
      </w:r>
      <w:r w:rsidR="00A90C1C" w:rsidRPr="00DD0762">
        <w:rPr>
          <w:color w:val="000000"/>
          <w:sz w:val="28"/>
        </w:rPr>
        <w:t xml:space="preserve">, </w:t>
      </w:r>
      <w:r w:rsidR="00A90C1C" w:rsidRPr="00DD0762">
        <w:rPr>
          <w:color w:val="000000"/>
          <w:sz w:val="28"/>
          <w:lang w:val="uk-UA"/>
        </w:rPr>
        <w:t xml:space="preserve">спеціального фонду – </w:t>
      </w:r>
      <w:r w:rsidR="00DD0762">
        <w:rPr>
          <w:color w:val="000000"/>
          <w:sz w:val="28"/>
          <w:lang w:val="uk-UA"/>
        </w:rPr>
        <w:t>1 500</w:t>
      </w:r>
      <w:r w:rsidR="0054134F">
        <w:rPr>
          <w:color w:val="000000"/>
          <w:sz w:val="28"/>
          <w:lang w:val="uk-UA"/>
        </w:rPr>
        <w:t> </w:t>
      </w:r>
      <w:r w:rsidR="00DD0762">
        <w:rPr>
          <w:color w:val="000000"/>
          <w:sz w:val="28"/>
          <w:lang w:val="uk-UA"/>
        </w:rPr>
        <w:t>000</w:t>
      </w:r>
      <w:r w:rsidR="00A90C1C" w:rsidRPr="00DD0762">
        <w:rPr>
          <w:color w:val="000000"/>
          <w:sz w:val="28"/>
          <w:lang w:val="uk-UA"/>
        </w:rPr>
        <w:t xml:space="preserve"> гривень</w:t>
      </w:r>
      <w:r w:rsidRPr="00DD0762">
        <w:rPr>
          <w:color w:val="000000"/>
          <w:sz w:val="28"/>
          <w:lang w:val="uk-UA"/>
        </w:rPr>
        <w:t>;</w:t>
      </w:r>
    </w:p>
    <w:p w14:paraId="206017D4" w14:textId="0B053621" w:rsidR="00A90C1C" w:rsidRDefault="00A90C1C" w:rsidP="00A90C1C">
      <w:pPr>
        <w:spacing w:before="120"/>
        <w:ind w:firstLine="567"/>
        <w:jc w:val="both"/>
        <w:rPr>
          <w:color w:val="000000"/>
          <w:sz w:val="28"/>
          <w:lang w:val="uk-UA"/>
        </w:rPr>
      </w:pPr>
      <w:r>
        <w:rPr>
          <w:bCs/>
          <w:sz w:val="28"/>
          <w:szCs w:val="28"/>
          <w:lang w:val="uk-UA"/>
        </w:rPr>
        <w:t>профіцит</w:t>
      </w:r>
      <w:r>
        <w:rPr>
          <w:sz w:val="28"/>
          <w:szCs w:val="28"/>
          <w:lang w:val="uk-UA"/>
        </w:rPr>
        <w:t xml:space="preserve"> за загальним фондом бюджету міської територіальної громади у сумі </w:t>
      </w:r>
      <w:r w:rsidR="00DD0762">
        <w:rPr>
          <w:sz w:val="28"/>
          <w:szCs w:val="28"/>
          <w:lang w:val="uk-UA"/>
        </w:rPr>
        <w:t>1 500</w:t>
      </w:r>
      <w:r w:rsidR="0054134F">
        <w:rPr>
          <w:sz w:val="28"/>
          <w:szCs w:val="28"/>
          <w:lang w:val="uk-UA"/>
        </w:rPr>
        <w:t> </w:t>
      </w:r>
      <w:r w:rsidR="00DD0762">
        <w:rPr>
          <w:sz w:val="28"/>
          <w:szCs w:val="28"/>
          <w:lang w:val="uk-UA"/>
        </w:rPr>
        <w:t>000</w:t>
      </w:r>
      <w:r>
        <w:rPr>
          <w:sz w:val="28"/>
          <w:szCs w:val="28"/>
          <w:lang w:val="uk-UA"/>
        </w:rPr>
        <w:t xml:space="preserve"> гривень, згідно з додатком 5;</w:t>
      </w:r>
    </w:p>
    <w:p w14:paraId="217EE181" w14:textId="0A26708C" w:rsidR="00A90C1C" w:rsidRDefault="00A90C1C" w:rsidP="00A90C1C">
      <w:pPr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дефіцит </w:t>
      </w:r>
      <w:r>
        <w:rPr>
          <w:sz w:val="28"/>
          <w:szCs w:val="28"/>
          <w:lang w:val="uk-UA"/>
        </w:rPr>
        <w:t xml:space="preserve">за спеціальним фондом бюджету міської територіальної громади у сумі </w:t>
      </w:r>
      <w:r w:rsidR="00DD0762">
        <w:rPr>
          <w:sz w:val="28"/>
          <w:szCs w:val="28"/>
          <w:lang w:val="uk-UA"/>
        </w:rPr>
        <w:t>1 500</w:t>
      </w:r>
      <w:r w:rsidR="0054134F">
        <w:rPr>
          <w:sz w:val="28"/>
          <w:szCs w:val="28"/>
          <w:lang w:val="uk-UA"/>
        </w:rPr>
        <w:t> </w:t>
      </w:r>
      <w:r w:rsidR="00DD0762">
        <w:rPr>
          <w:sz w:val="28"/>
          <w:szCs w:val="28"/>
          <w:lang w:val="uk-UA"/>
        </w:rPr>
        <w:t>000</w:t>
      </w:r>
      <w:r>
        <w:rPr>
          <w:sz w:val="28"/>
          <w:szCs w:val="28"/>
          <w:lang w:val="uk-UA"/>
        </w:rPr>
        <w:t xml:space="preserve"> гривень, згідно з додатком 5;</w:t>
      </w:r>
    </w:p>
    <w:p w14:paraId="7C23AAB8" w14:textId="4384CB70" w:rsidR="00DD4530" w:rsidRPr="0073559C" w:rsidRDefault="00DD4530" w:rsidP="00C65094">
      <w:pPr>
        <w:spacing w:before="120"/>
        <w:ind w:firstLine="567"/>
        <w:jc w:val="both"/>
        <w:rPr>
          <w:sz w:val="28"/>
          <w:lang w:val="uk-UA"/>
        </w:rPr>
      </w:pPr>
      <w:r w:rsidRPr="0073559C">
        <w:rPr>
          <w:sz w:val="28"/>
          <w:lang w:val="uk-UA"/>
        </w:rPr>
        <w:t>оборотний залишок бюджетних коштів бюджету міської те</w:t>
      </w:r>
      <w:r w:rsidR="008941F0" w:rsidRPr="0073559C">
        <w:rPr>
          <w:sz w:val="28"/>
          <w:lang w:val="uk-UA"/>
        </w:rPr>
        <w:t>риторіальної громади у сумі 100 000 </w:t>
      </w:r>
      <w:r w:rsidRPr="0073559C">
        <w:rPr>
          <w:sz w:val="28"/>
          <w:lang w:val="uk-UA"/>
        </w:rPr>
        <w:t>гривень;</w:t>
      </w:r>
    </w:p>
    <w:p w14:paraId="7F595F4F" w14:textId="72C78C9F" w:rsidR="00DD4530" w:rsidRPr="00A72B3F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73559C">
        <w:rPr>
          <w:sz w:val="28"/>
          <w:lang w:val="uk-UA"/>
        </w:rPr>
        <w:t xml:space="preserve">резервний фонд бюджету міської територіальної громади у розмірі </w:t>
      </w:r>
      <w:r w:rsidR="002F22FD" w:rsidRPr="0073559C">
        <w:rPr>
          <w:sz w:val="28"/>
          <w:lang w:val="uk-UA"/>
        </w:rPr>
        <w:t>5</w:t>
      </w:r>
      <w:r w:rsidR="007A3427" w:rsidRPr="0073559C">
        <w:rPr>
          <w:sz w:val="28"/>
          <w:lang w:val="uk-UA"/>
        </w:rPr>
        <w:t> </w:t>
      </w:r>
      <w:r w:rsidR="002F22FD" w:rsidRPr="0073559C">
        <w:rPr>
          <w:sz w:val="28"/>
          <w:lang w:val="uk-UA"/>
        </w:rPr>
        <w:t>0</w:t>
      </w:r>
      <w:r w:rsidR="007A3427" w:rsidRPr="0073559C">
        <w:rPr>
          <w:sz w:val="28"/>
          <w:lang w:val="uk-UA"/>
        </w:rPr>
        <w:t>00 000 </w:t>
      </w:r>
      <w:r w:rsidRPr="0073559C">
        <w:rPr>
          <w:sz w:val="28"/>
          <w:lang w:val="uk-UA"/>
        </w:rPr>
        <w:t>гривень.</w:t>
      </w:r>
    </w:p>
    <w:p w14:paraId="22AA4D51" w14:textId="77777777" w:rsidR="00DD4530" w:rsidRPr="00A72B3F" w:rsidRDefault="00DD4530" w:rsidP="00DC68B0">
      <w:pPr>
        <w:ind w:firstLine="567"/>
        <w:jc w:val="both"/>
        <w:rPr>
          <w:color w:val="000000"/>
          <w:sz w:val="24"/>
          <w:lang w:val="uk-UA"/>
        </w:rPr>
      </w:pPr>
    </w:p>
    <w:p w14:paraId="7A64DA63" w14:textId="5F16D88F" w:rsidR="00DD4530" w:rsidRPr="00A72B3F" w:rsidRDefault="00DD4530" w:rsidP="00F067FC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lastRenderedPageBreak/>
        <w:t>Затвердити бюджетні призначення головним розпорядникам коштів  бюджету місько</w:t>
      </w:r>
      <w:r w:rsidR="0098372E" w:rsidRPr="00A72B3F">
        <w:rPr>
          <w:color w:val="000000"/>
          <w:sz w:val="28"/>
          <w:lang w:val="uk-UA"/>
        </w:rPr>
        <w:t>ї територіальної громади на 202</w:t>
      </w:r>
      <w:r w:rsidR="003E1B47" w:rsidRPr="003E1B47">
        <w:rPr>
          <w:color w:val="000000"/>
          <w:sz w:val="28"/>
          <w:lang w:val="uk-UA"/>
        </w:rPr>
        <w:t>5</w:t>
      </w:r>
      <w:r w:rsidRPr="00A72B3F">
        <w:rPr>
          <w:color w:val="000000"/>
          <w:sz w:val="28"/>
          <w:lang w:val="uk-UA"/>
        </w:rPr>
        <w:t xml:space="preserve"> рік у розрізі відповідальних виконавців за бюджетними програмами</w:t>
      </w:r>
      <w:r w:rsidR="00912626" w:rsidRPr="00A72B3F">
        <w:rPr>
          <w:color w:val="000000"/>
          <w:sz w:val="28"/>
          <w:lang w:val="uk-UA"/>
        </w:rPr>
        <w:t>,</w:t>
      </w:r>
      <w:r w:rsidR="00F44B6F" w:rsidRPr="00A72B3F">
        <w:rPr>
          <w:color w:val="000000"/>
          <w:sz w:val="28"/>
          <w:lang w:val="uk-UA"/>
        </w:rPr>
        <w:t xml:space="preserve"> </w:t>
      </w:r>
      <w:r w:rsidRPr="00A72B3F">
        <w:rPr>
          <w:color w:val="000000"/>
          <w:sz w:val="28"/>
          <w:lang w:val="uk-UA"/>
        </w:rPr>
        <w:t xml:space="preserve">згідно з додатком </w:t>
      </w:r>
      <w:r w:rsidR="007C2561" w:rsidRPr="00A72B3F">
        <w:rPr>
          <w:color w:val="000000"/>
          <w:sz w:val="28"/>
          <w:lang w:val="uk-UA"/>
        </w:rPr>
        <w:t>2</w:t>
      </w:r>
      <w:r w:rsidRPr="00A72B3F">
        <w:rPr>
          <w:color w:val="000000"/>
          <w:sz w:val="28"/>
          <w:lang w:val="uk-UA"/>
        </w:rPr>
        <w:t xml:space="preserve">. </w:t>
      </w:r>
    </w:p>
    <w:p w14:paraId="0A1B107D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4B543D16" w14:textId="3B87DA71" w:rsidR="00DD4530" w:rsidRPr="00A72B3F" w:rsidRDefault="0098372E" w:rsidP="00F067FC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Затвердити на 202</w:t>
      </w:r>
      <w:r w:rsidR="003E1B47" w:rsidRPr="003E1B47">
        <w:rPr>
          <w:sz w:val="28"/>
        </w:rPr>
        <w:t>5</w:t>
      </w:r>
      <w:r w:rsidR="00DD4530" w:rsidRPr="00A72B3F">
        <w:rPr>
          <w:sz w:val="28"/>
          <w:lang w:val="uk-UA"/>
        </w:rPr>
        <w:t xml:space="preserve"> рік міжбюджетні трансферти</w:t>
      </w:r>
      <w:r w:rsidR="00B77F84" w:rsidRPr="00A72B3F">
        <w:rPr>
          <w:sz w:val="28"/>
          <w:lang w:val="uk-UA"/>
        </w:rPr>
        <w:t>,</w:t>
      </w:r>
      <w:r w:rsidR="00DD4530" w:rsidRPr="00A72B3F">
        <w:rPr>
          <w:sz w:val="28"/>
          <w:lang w:val="uk-UA"/>
        </w:rPr>
        <w:t xml:space="preserve"> згідно з додатком </w:t>
      </w:r>
      <w:r w:rsidR="007C2561" w:rsidRPr="00A72B3F">
        <w:rPr>
          <w:sz w:val="28"/>
          <w:lang w:val="uk-UA"/>
        </w:rPr>
        <w:t>3</w:t>
      </w:r>
      <w:r w:rsidR="00DD4530" w:rsidRPr="00A72B3F">
        <w:rPr>
          <w:sz w:val="28"/>
          <w:lang w:val="uk-UA"/>
        </w:rPr>
        <w:t>.</w:t>
      </w:r>
    </w:p>
    <w:p w14:paraId="79B85F3D" w14:textId="77777777" w:rsidR="00DC3E32" w:rsidRPr="00A72B3F" w:rsidRDefault="00DC3E32" w:rsidP="00DC3E32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</w:p>
    <w:p w14:paraId="312A96BB" w14:textId="1215D9F1" w:rsidR="00703028" w:rsidRPr="00A72B3F" w:rsidRDefault="00DD4530" w:rsidP="00703028">
      <w:pPr>
        <w:pStyle w:val="af2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  <w:sz w:val="28"/>
        </w:rPr>
      </w:pPr>
      <w:r w:rsidRPr="00A72B3F">
        <w:rPr>
          <w:color w:val="000000"/>
          <w:sz w:val="28"/>
        </w:rPr>
        <w:t>Затвердити в складі видатків бюджету міської територіальної громади кошти на ре</w:t>
      </w:r>
      <w:r w:rsidR="0098372E" w:rsidRPr="00A72B3F">
        <w:rPr>
          <w:color w:val="000000"/>
          <w:sz w:val="28"/>
        </w:rPr>
        <w:t>алізацію місцевих програм у 202</w:t>
      </w:r>
      <w:r w:rsidR="003E1B47" w:rsidRPr="003E1B47">
        <w:rPr>
          <w:color w:val="000000"/>
          <w:sz w:val="28"/>
          <w:lang w:val="ru-RU"/>
        </w:rPr>
        <w:t>5</w:t>
      </w:r>
      <w:r w:rsidRPr="00A72B3F">
        <w:rPr>
          <w:color w:val="000000"/>
          <w:sz w:val="28"/>
        </w:rPr>
        <w:t xml:space="preserve"> році</w:t>
      </w:r>
      <w:r w:rsidR="00B07DD0" w:rsidRPr="00A72B3F">
        <w:rPr>
          <w:color w:val="000000"/>
          <w:sz w:val="28"/>
        </w:rPr>
        <w:t>,</w:t>
      </w:r>
      <w:r w:rsidRPr="00A72B3F">
        <w:rPr>
          <w:color w:val="000000"/>
          <w:sz w:val="28"/>
        </w:rPr>
        <w:t xml:space="preserve"> згідно з додатком </w:t>
      </w:r>
      <w:r w:rsidR="009D209A" w:rsidRPr="00A72B3F">
        <w:rPr>
          <w:color w:val="000000"/>
          <w:sz w:val="28"/>
        </w:rPr>
        <w:t>4</w:t>
      </w:r>
      <w:r w:rsidRPr="00A72B3F">
        <w:rPr>
          <w:color w:val="000000"/>
          <w:sz w:val="28"/>
        </w:rPr>
        <w:t>.</w:t>
      </w:r>
    </w:p>
    <w:p w14:paraId="49E5493E" w14:textId="77777777" w:rsidR="00703028" w:rsidRPr="00A72B3F" w:rsidRDefault="00703028" w:rsidP="00703028">
      <w:pPr>
        <w:pStyle w:val="af1"/>
        <w:contextualSpacing w:val="0"/>
        <w:rPr>
          <w:color w:val="000000"/>
          <w:sz w:val="28"/>
          <w:lang w:val="uk-UA"/>
        </w:rPr>
      </w:pPr>
    </w:p>
    <w:p w14:paraId="7C37AA09" w14:textId="4485EBA6" w:rsidR="00DD4530" w:rsidRPr="00A72B3F" w:rsidRDefault="00DD4530" w:rsidP="00703028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Установити, що до доходів бюджету міської територіальної громади на 202</w:t>
      </w:r>
      <w:r w:rsidR="003E1B47" w:rsidRPr="003E1B47">
        <w:rPr>
          <w:color w:val="000000"/>
          <w:sz w:val="28"/>
        </w:rPr>
        <w:t>5</w:t>
      </w:r>
      <w:r w:rsidRPr="00A72B3F">
        <w:rPr>
          <w:color w:val="000000"/>
          <w:sz w:val="28"/>
          <w:lang w:val="uk-UA"/>
        </w:rPr>
        <w:t xml:space="preserve"> рік належать доходи, визначені статтею 64 Бюджетного кодексу України, трансферти, визначені статтями 97, 101 Бюджетного кодексу України, надходження відповідно до Закону України «Про </w:t>
      </w:r>
      <w:r w:rsidR="0098372E" w:rsidRPr="00A72B3F">
        <w:rPr>
          <w:color w:val="000000"/>
          <w:sz w:val="28"/>
          <w:lang w:val="uk-UA"/>
        </w:rPr>
        <w:t>Державний бюджет України на 202</w:t>
      </w:r>
      <w:r w:rsidR="003E1B47" w:rsidRPr="003E1B47">
        <w:rPr>
          <w:color w:val="000000"/>
          <w:sz w:val="28"/>
          <w:lang w:val="uk-UA"/>
        </w:rPr>
        <w:t>5</w:t>
      </w:r>
      <w:r w:rsidRPr="00A72B3F">
        <w:rPr>
          <w:color w:val="000000"/>
          <w:sz w:val="28"/>
          <w:lang w:val="uk-UA"/>
        </w:rPr>
        <w:t xml:space="preserve"> рік» та інші надходження, що зараховуються до бюджету Лисичанської міської територіальної громади згідно із законодавством.</w:t>
      </w:r>
    </w:p>
    <w:p w14:paraId="7E83054A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036EE8FD" w14:textId="0A511A61" w:rsidR="00DD4530" w:rsidRPr="00A72B3F" w:rsidRDefault="00DD4530" w:rsidP="00E22B78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Установити, що джерелами формування спеціаль</w:t>
      </w:r>
      <w:r w:rsidR="00F159E2">
        <w:rPr>
          <w:color w:val="000000"/>
          <w:sz w:val="28"/>
          <w:lang w:val="uk-UA"/>
        </w:rPr>
        <w:t xml:space="preserve">ного фонду бюджету </w:t>
      </w:r>
      <w:r w:rsidRPr="00A72B3F">
        <w:rPr>
          <w:color w:val="000000"/>
          <w:sz w:val="28"/>
          <w:lang w:val="uk-UA"/>
        </w:rPr>
        <w:t>міської територіальної громади на 202</w:t>
      </w:r>
      <w:r w:rsidR="003E1B47" w:rsidRPr="003E1B47">
        <w:rPr>
          <w:color w:val="000000"/>
          <w:sz w:val="28"/>
          <w:lang w:val="uk-UA"/>
        </w:rPr>
        <w:t>5</w:t>
      </w:r>
      <w:r w:rsidRPr="00A72B3F">
        <w:rPr>
          <w:color w:val="000000"/>
          <w:sz w:val="28"/>
          <w:lang w:val="uk-UA"/>
        </w:rPr>
        <w:t xml:space="preserve"> рік є надходження, визначені статтею 69</w:t>
      </w:r>
      <w:r w:rsidR="006520B3" w:rsidRPr="00A72B3F">
        <w:rPr>
          <w:color w:val="000000"/>
          <w:sz w:val="28"/>
          <w:vertAlign w:val="superscript"/>
          <w:lang w:val="uk-UA"/>
        </w:rPr>
        <w:t>1</w:t>
      </w:r>
      <w:r w:rsidRPr="00A72B3F">
        <w:rPr>
          <w:color w:val="000000"/>
          <w:sz w:val="18"/>
          <w:szCs w:val="18"/>
          <w:lang w:val="uk-UA"/>
        </w:rPr>
        <w:t xml:space="preserve"> </w:t>
      </w:r>
      <w:r w:rsidRPr="00A72B3F">
        <w:rPr>
          <w:color w:val="000000"/>
          <w:sz w:val="28"/>
          <w:szCs w:val="28"/>
          <w:lang w:val="uk-UA"/>
        </w:rPr>
        <w:t xml:space="preserve">Бюджетного кодексу України, Законом України «Про </w:t>
      </w:r>
      <w:r w:rsidR="0098372E" w:rsidRPr="00A72B3F">
        <w:rPr>
          <w:color w:val="000000"/>
          <w:sz w:val="28"/>
          <w:szCs w:val="28"/>
          <w:lang w:val="uk-UA"/>
        </w:rPr>
        <w:t>Державний бюджет України на 202</w:t>
      </w:r>
      <w:r w:rsidR="003E1B47" w:rsidRPr="003E1B47">
        <w:rPr>
          <w:color w:val="000000"/>
          <w:sz w:val="28"/>
          <w:szCs w:val="28"/>
          <w:lang w:val="uk-UA"/>
        </w:rPr>
        <w:t>5</w:t>
      </w:r>
      <w:r w:rsidRPr="00A72B3F">
        <w:rPr>
          <w:color w:val="000000"/>
          <w:sz w:val="28"/>
          <w:szCs w:val="28"/>
          <w:lang w:val="uk-UA"/>
        </w:rPr>
        <w:t xml:space="preserve"> рік» та інші надходження, що зараховуються до бюджету </w:t>
      </w:r>
      <w:r w:rsidRPr="00A72B3F">
        <w:rPr>
          <w:color w:val="000000"/>
          <w:sz w:val="28"/>
          <w:lang w:val="uk-UA"/>
        </w:rPr>
        <w:t>міської територіальної громади</w:t>
      </w:r>
      <w:r w:rsidR="00B037FB" w:rsidRPr="00A72B3F">
        <w:rPr>
          <w:color w:val="000000"/>
          <w:sz w:val="28"/>
          <w:lang w:val="uk-UA"/>
        </w:rPr>
        <w:t>,</w:t>
      </w:r>
      <w:r w:rsidRPr="00A72B3F">
        <w:rPr>
          <w:color w:val="000000"/>
          <w:sz w:val="28"/>
          <w:szCs w:val="28"/>
          <w:lang w:val="uk-UA"/>
        </w:rPr>
        <w:t xml:space="preserve"> згідно із законодавством.</w:t>
      </w:r>
    </w:p>
    <w:p w14:paraId="50ECE430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2AFADAB5" w14:textId="715870D3" w:rsidR="00DD4530" w:rsidRPr="00A72B3F" w:rsidRDefault="0098372E" w:rsidP="00B037FB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Визначити на 202</w:t>
      </w:r>
      <w:r w:rsidR="003E1B47" w:rsidRPr="003E1B47">
        <w:rPr>
          <w:color w:val="000000"/>
          <w:sz w:val="28"/>
        </w:rPr>
        <w:t>5</w:t>
      </w:r>
      <w:r w:rsidR="00DD4530" w:rsidRPr="00A72B3F">
        <w:rPr>
          <w:color w:val="000000"/>
          <w:sz w:val="28"/>
          <w:lang w:val="uk-UA"/>
        </w:rPr>
        <w:t xml:space="preserve"> рік</w:t>
      </w:r>
      <w:r w:rsidR="00B037FB" w:rsidRPr="00A72B3F">
        <w:rPr>
          <w:color w:val="000000"/>
          <w:sz w:val="28"/>
          <w:lang w:val="uk-UA"/>
        </w:rPr>
        <w:t>,</w:t>
      </w:r>
      <w:r w:rsidR="00DD4530" w:rsidRPr="00A72B3F">
        <w:rPr>
          <w:color w:val="000000"/>
          <w:sz w:val="28"/>
          <w:lang w:val="uk-UA"/>
        </w:rPr>
        <w:t xml:space="preserve"> відповідно до статті 55 Бюджетного кодексу України</w:t>
      </w:r>
      <w:r w:rsidR="00B037FB" w:rsidRPr="00A72B3F">
        <w:rPr>
          <w:color w:val="000000"/>
          <w:sz w:val="28"/>
          <w:lang w:val="uk-UA"/>
        </w:rPr>
        <w:t>,</w:t>
      </w:r>
      <w:r w:rsidR="00DD4530" w:rsidRPr="00A72B3F">
        <w:rPr>
          <w:color w:val="000000"/>
          <w:sz w:val="28"/>
          <w:lang w:val="uk-UA"/>
        </w:rPr>
        <w:t xml:space="preserve"> захищеними видатками бюджету міської територіальної громади</w:t>
      </w:r>
      <w:r w:rsidR="00DD4530" w:rsidRPr="00A72B3F">
        <w:rPr>
          <w:color w:val="000000"/>
          <w:sz w:val="28"/>
          <w:szCs w:val="28"/>
          <w:lang w:val="uk-UA"/>
        </w:rPr>
        <w:t xml:space="preserve"> </w:t>
      </w:r>
      <w:r w:rsidR="00DD4530" w:rsidRPr="00A72B3F">
        <w:rPr>
          <w:color w:val="000000"/>
          <w:sz w:val="28"/>
          <w:lang w:val="uk-UA"/>
        </w:rPr>
        <w:t>видатки загального фонду на:</w:t>
      </w:r>
    </w:p>
    <w:p w14:paraId="74A5205A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оплату праці працівників бюджетних установ;</w:t>
      </w:r>
    </w:p>
    <w:p w14:paraId="7DD70B49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нарахування на заробітну плату;</w:t>
      </w:r>
    </w:p>
    <w:p w14:paraId="3DD8F39E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придбання медикаментів та перев’язувальних матеріалів;</w:t>
      </w:r>
    </w:p>
    <w:p w14:paraId="4706D73B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забезпечен</w:t>
      </w:r>
      <w:r w:rsidR="00B404B9" w:rsidRPr="00A72B3F">
        <w:rPr>
          <w:sz w:val="28"/>
          <w:lang w:val="uk-UA"/>
        </w:rPr>
        <w:t>ня продуктами харчування;</w:t>
      </w:r>
    </w:p>
    <w:p w14:paraId="6C7BBC4F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оплата комунальних послуг та енергоносіїв;</w:t>
      </w:r>
    </w:p>
    <w:p w14:paraId="61F426A5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соціальне забезпечення; </w:t>
      </w:r>
    </w:p>
    <w:p w14:paraId="6E7B8332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поточні трансферти місцевим бюджетам. </w:t>
      </w:r>
    </w:p>
    <w:p w14:paraId="13650DA7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26C97625" w14:textId="77777777" w:rsidR="00DD4530" w:rsidRPr="00A72B3F" w:rsidRDefault="00055768" w:rsidP="007C3FAE">
      <w:pPr>
        <w:tabs>
          <w:tab w:val="left" w:pos="993"/>
        </w:tabs>
        <w:ind w:firstLine="567"/>
        <w:jc w:val="both"/>
        <w:rPr>
          <w:sz w:val="28"/>
          <w:lang w:val="uk-UA"/>
        </w:rPr>
      </w:pPr>
      <w:r w:rsidRPr="00A72B3F">
        <w:rPr>
          <w:color w:val="000000"/>
          <w:sz w:val="28"/>
          <w:lang w:val="uk-UA"/>
        </w:rPr>
        <w:t>8</w:t>
      </w:r>
      <w:r w:rsidR="00DD4530" w:rsidRPr="00A72B3F">
        <w:rPr>
          <w:color w:val="000000"/>
          <w:sz w:val="28"/>
          <w:lang w:val="uk-UA"/>
        </w:rPr>
        <w:t>.</w:t>
      </w:r>
      <w:r w:rsidR="007C3FAE" w:rsidRPr="00A72B3F">
        <w:rPr>
          <w:color w:val="000000"/>
          <w:sz w:val="28"/>
          <w:lang w:val="uk-UA"/>
        </w:rPr>
        <w:tab/>
      </w:r>
      <w:r w:rsidR="00DD4530" w:rsidRPr="00A72B3F">
        <w:rPr>
          <w:sz w:val="28"/>
          <w:lang w:val="uk-UA"/>
        </w:rPr>
        <w:t xml:space="preserve">Головним розпорядникам коштів бюджету </w:t>
      </w:r>
      <w:r w:rsidR="00DD4530" w:rsidRPr="00A72B3F">
        <w:rPr>
          <w:color w:val="000000"/>
          <w:sz w:val="28"/>
          <w:lang w:val="uk-UA"/>
        </w:rPr>
        <w:t>міської територіальної громади</w:t>
      </w:r>
      <w:r w:rsidR="00DD4530" w:rsidRPr="00A72B3F">
        <w:rPr>
          <w:sz w:val="28"/>
          <w:lang w:val="uk-UA"/>
        </w:rPr>
        <w:t>:</w:t>
      </w:r>
    </w:p>
    <w:p w14:paraId="19C61EF1" w14:textId="77777777" w:rsidR="00DD4530" w:rsidRPr="00A72B3F" w:rsidRDefault="00DD4530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1) забезпечити затвердження паспортів бюджетних програм і надати їх на погодження фінансовому управлінню </w:t>
      </w:r>
      <w:r w:rsidR="00A8226C" w:rsidRPr="00A72B3F">
        <w:rPr>
          <w:sz w:val="28"/>
          <w:lang w:val="uk-UA"/>
        </w:rPr>
        <w:t xml:space="preserve">Лисичанської міської </w:t>
      </w:r>
      <w:r w:rsidRPr="00A72B3F">
        <w:rPr>
          <w:sz w:val="28"/>
          <w:lang w:val="uk-UA"/>
        </w:rPr>
        <w:t>військової адміністрації протягом 45 днів з дня набрання чинності цим розпорядженням;</w:t>
      </w:r>
    </w:p>
    <w:p w14:paraId="609DD18D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2</w:t>
      </w:r>
      <w:r w:rsidR="00DD4530" w:rsidRPr="00A72B3F">
        <w:rPr>
          <w:sz w:val="28"/>
          <w:lang w:val="uk-UA"/>
        </w:rPr>
        <w:t xml:space="preserve">) вжити заходів щодо приведення мережі, штатів і контингентів у відповідність до </w:t>
      </w:r>
      <w:r w:rsidR="007C3FAE" w:rsidRPr="00A72B3F">
        <w:rPr>
          <w:sz w:val="28"/>
          <w:lang w:val="uk-UA"/>
        </w:rPr>
        <w:t>затверджених показників</w:t>
      </w:r>
      <w:r w:rsidR="00DD4530" w:rsidRPr="00A72B3F">
        <w:rPr>
          <w:sz w:val="28"/>
          <w:lang w:val="uk-UA"/>
        </w:rPr>
        <w:t xml:space="preserve"> бюджету;</w:t>
      </w:r>
    </w:p>
    <w:p w14:paraId="217CEB70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3</w:t>
      </w:r>
      <w:r w:rsidR="00DD4530" w:rsidRPr="00A72B3F">
        <w:rPr>
          <w:sz w:val="28"/>
          <w:lang w:val="uk-UA"/>
        </w:rPr>
        <w:t xml:space="preserve">) установити дієвий контроль за економним та ефективним використанням бюджетних коштів; </w:t>
      </w:r>
    </w:p>
    <w:p w14:paraId="5060D9AA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>4</w:t>
      </w:r>
      <w:r w:rsidR="00DD4530" w:rsidRPr="00A72B3F">
        <w:rPr>
          <w:sz w:val="28"/>
          <w:szCs w:val="28"/>
          <w:lang w:val="uk-UA"/>
        </w:rPr>
        <w:t xml:space="preserve">) здійснювати управління бюджетними коштами у межах встановлених  бюджетних повноважень та оцінку ефективності бюджетних програм, забезпечуючи ефективне, результативне і цільове використання бюджетних </w:t>
      </w:r>
      <w:r w:rsidR="00DD4530" w:rsidRPr="00A72B3F">
        <w:rPr>
          <w:sz w:val="28"/>
          <w:szCs w:val="28"/>
          <w:lang w:val="uk-UA"/>
        </w:rPr>
        <w:lastRenderedPageBreak/>
        <w:t>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2E8B2E84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szCs w:val="24"/>
          <w:lang w:val="uk-UA"/>
        </w:rPr>
      </w:pPr>
      <w:r w:rsidRPr="00A72B3F">
        <w:rPr>
          <w:sz w:val="28"/>
          <w:szCs w:val="28"/>
          <w:lang w:val="uk-UA"/>
        </w:rPr>
        <w:t>5</w:t>
      </w:r>
      <w:r w:rsidR="00DD4530" w:rsidRPr="00A72B3F">
        <w:rPr>
          <w:sz w:val="28"/>
          <w:szCs w:val="28"/>
          <w:lang w:val="uk-UA"/>
        </w:rPr>
        <w:t>) забезпечити доступність інформації про бюджет відповідно до законодавства</w:t>
      </w:r>
      <w:r w:rsidRPr="00A72B3F">
        <w:rPr>
          <w:sz w:val="28"/>
          <w:szCs w:val="28"/>
          <w:lang w:val="uk-UA"/>
        </w:rPr>
        <w:t>.</w:t>
      </w:r>
    </w:p>
    <w:p w14:paraId="2C845D0A" w14:textId="77777777" w:rsidR="00DD4530" w:rsidRPr="00A72B3F" w:rsidRDefault="00DD4530" w:rsidP="00DC68B0">
      <w:pPr>
        <w:ind w:firstLine="567"/>
        <w:jc w:val="both"/>
        <w:rPr>
          <w:sz w:val="28"/>
          <w:szCs w:val="28"/>
          <w:lang w:val="uk-UA"/>
        </w:rPr>
      </w:pPr>
    </w:p>
    <w:p w14:paraId="6CF20F5D" w14:textId="715BEBB9" w:rsidR="00DD4530" w:rsidRPr="00394B14" w:rsidRDefault="00DD4530" w:rsidP="00394B14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394B14">
        <w:rPr>
          <w:color w:val="000000"/>
          <w:sz w:val="28"/>
          <w:lang w:val="uk-UA"/>
        </w:rPr>
        <w:t>Надати право фінансовому управлінню Лисичанської міської військової адміністрації в особі начальника фінансового управління</w:t>
      </w:r>
      <w:r w:rsidR="0098372E" w:rsidRPr="00394B14">
        <w:rPr>
          <w:color w:val="000000"/>
          <w:sz w:val="28"/>
          <w:lang w:val="uk-UA"/>
        </w:rPr>
        <w:t xml:space="preserve"> у 202</w:t>
      </w:r>
      <w:r w:rsidR="003E1B47" w:rsidRPr="003E1B47">
        <w:rPr>
          <w:color w:val="000000"/>
          <w:sz w:val="28"/>
          <w:lang w:val="uk-UA"/>
        </w:rPr>
        <w:t>5</w:t>
      </w:r>
      <w:r w:rsidRPr="00394B14">
        <w:rPr>
          <w:color w:val="000000"/>
          <w:sz w:val="28"/>
          <w:lang w:val="uk-UA"/>
        </w:rPr>
        <w:t xml:space="preserve"> році отримувати у порядку, визначеному Кабінетом Міністрів України, позики на покриття тимчасових касових розривів бюджету</w:t>
      </w:r>
      <w:r w:rsidR="00FE651C" w:rsidRPr="00394B14">
        <w:rPr>
          <w:color w:val="000000"/>
          <w:sz w:val="28"/>
          <w:lang w:val="uk-UA"/>
        </w:rPr>
        <w:t xml:space="preserve"> міської територіальної громади</w:t>
      </w:r>
      <w:r w:rsidRPr="00394B14">
        <w:rPr>
          <w:color w:val="000000"/>
          <w:sz w:val="28"/>
          <w:lang w:val="uk-UA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 в органах Державної казначейської служби України відповідно до частини п’ятої статті 43, статті 73 Бюджетного кодексу України.</w:t>
      </w:r>
    </w:p>
    <w:p w14:paraId="1D444E9C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608878D5" w14:textId="2DF24511" w:rsidR="00513022" w:rsidRPr="00F73852" w:rsidRDefault="00DD4530" w:rsidP="00F73852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F73852">
        <w:rPr>
          <w:sz w:val="28"/>
          <w:lang w:val="uk-UA"/>
        </w:rPr>
        <w:t xml:space="preserve">Визначити, що додатки </w:t>
      </w:r>
      <w:r w:rsidRPr="00542DB0">
        <w:rPr>
          <w:sz w:val="28"/>
          <w:lang w:val="uk-UA"/>
        </w:rPr>
        <w:t>1</w:t>
      </w:r>
      <w:r w:rsidR="009541B6" w:rsidRPr="00542DB0">
        <w:rPr>
          <w:sz w:val="28"/>
          <w:lang w:val="uk-UA"/>
        </w:rPr>
        <w:t>–</w:t>
      </w:r>
      <w:r w:rsidR="002560A7" w:rsidRPr="00542DB0">
        <w:rPr>
          <w:sz w:val="28"/>
          <w:lang w:val="uk-UA"/>
        </w:rPr>
        <w:t>5</w:t>
      </w:r>
      <w:r w:rsidRPr="00F73852">
        <w:rPr>
          <w:sz w:val="28"/>
          <w:lang w:val="uk-UA"/>
        </w:rPr>
        <w:t xml:space="preserve"> до цього розпорядження є його невід’ємною частиною.</w:t>
      </w:r>
    </w:p>
    <w:p w14:paraId="6E906C20" w14:textId="77777777" w:rsidR="00513022" w:rsidRPr="00A72B3F" w:rsidRDefault="00513022" w:rsidP="00DC68B0">
      <w:pPr>
        <w:ind w:firstLine="567"/>
        <w:jc w:val="both"/>
        <w:rPr>
          <w:sz w:val="28"/>
          <w:lang w:val="uk-UA"/>
        </w:rPr>
      </w:pPr>
    </w:p>
    <w:p w14:paraId="35910548" w14:textId="334B1108" w:rsidR="00DD4530" w:rsidRPr="009541B6" w:rsidRDefault="000D0227" w:rsidP="009541B6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Встановити, що це розпорядження набирає чинності з дня його оприлюднення </w:t>
      </w:r>
      <w:r w:rsidRPr="009541B6">
        <w:rPr>
          <w:sz w:val="28"/>
          <w:lang w:val="uk-UA"/>
        </w:rPr>
        <w:t>на офіційному сайті Лисичанської міської військової адміністрації</w:t>
      </w:r>
      <w:r w:rsidRPr="00A72B3F">
        <w:rPr>
          <w:sz w:val="28"/>
          <w:lang w:val="uk-UA"/>
        </w:rPr>
        <w:t xml:space="preserve"> та застосовується з 1 січня 202</w:t>
      </w:r>
      <w:r w:rsidR="003E1B47" w:rsidRPr="003E1B47">
        <w:rPr>
          <w:sz w:val="28"/>
          <w:lang w:val="uk-UA"/>
        </w:rPr>
        <w:t>5</w:t>
      </w:r>
      <w:r w:rsidRPr="00A72B3F">
        <w:rPr>
          <w:sz w:val="28"/>
          <w:lang w:val="uk-UA"/>
        </w:rPr>
        <w:t xml:space="preserve"> року</w:t>
      </w:r>
      <w:r w:rsidR="00DD4530" w:rsidRPr="009541B6">
        <w:rPr>
          <w:sz w:val="28"/>
          <w:lang w:val="uk-UA"/>
        </w:rPr>
        <w:t>.</w:t>
      </w:r>
    </w:p>
    <w:p w14:paraId="1784662A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</w:p>
    <w:p w14:paraId="4D5005EA" w14:textId="77777777" w:rsidR="00DD4530" w:rsidRPr="00A72B3F" w:rsidRDefault="00DD453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lang w:val="uk-UA"/>
        </w:rPr>
        <w:t>1</w:t>
      </w:r>
      <w:r w:rsidR="004A65FF">
        <w:rPr>
          <w:sz w:val="28"/>
          <w:lang w:val="uk-UA"/>
        </w:rPr>
        <w:t>2</w:t>
      </w:r>
      <w:r w:rsidRPr="00A72B3F">
        <w:rPr>
          <w:sz w:val="28"/>
          <w:lang w:val="uk-UA"/>
        </w:rPr>
        <w:t>. Контроль за виконанням цього розпорядження залишаю за собою</w:t>
      </w:r>
      <w:r w:rsidRPr="00A72B3F">
        <w:rPr>
          <w:sz w:val="28"/>
          <w:szCs w:val="28"/>
          <w:lang w:val="uk-UA"/>
        </w:rPr>
        <w:t>.</w:t>
      </w:r>
    </w:p>
    <w:p w14:paraId="11FFC5BE" w14:textId="77777777" w:rsidR="00DD4530" w:rsidRPr="00A72B3F" w:rsidRDefault="00DD4530" w:rsidP="00DD4530">
      <w:pPr>
        <w:jc w:val="both"/>
        <w:rPr>
          <w:sz w:val="28"/>
          <w:szCs w:val="28"/>
          <w:lang w:val="uk-UA"/>
        </w:rPr>
      </w:pPr>
    </w:p>
    <w:p w14:paraId="1C51B46F" w14:textId="77777777" w:rsidR="00DD4530" w:rsidRPr="00A72B3F" w:rsidRDefault="00DD4530" w:rsidP="00DD4530">
      <w:pPr>
        <w:jc w:val="both"/>
        <w:rPr>
          <w:b/>
          <w:sz w:val="28"/>
          <w:szCs w:val="24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7B5FF7CD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САДОВСЬКИЙ</w:t>
      </w:r>
    </w:p>
    <w:p w14:paraId="7048B88C" w14:textId="77777777" w:rsidR="0098372E" w:rsidRPr="000D7EC9" w:rsidRDefault="0098372E" w:rsidP="00DD4530">
      <w:pPr>
        <w:jc w:val="both"/>
        <w:rPr>
          <w:b/>
          <w:sz w:val="28"/>
          <w:lang w:val="uk-UA"/>
        </w:rPr>
      </w:pPr>
    </w:p>
    <w:p w14:paraId="30DCC4D4" w14:textId="77777777" w:rsidR="0098372E" w:rsidRPr="00A72B3F" w:rsidRDefault="0098372E" w:rsidP="00DD4530">
      <w:pPr>
        <w:jc w:val="both"/>
        <w:rPr>
          <w:b/>
          <w:sz w:val="28"/>
          <w:lang w:val="uk-UA"/>
        </w:rPr>
      </w:pPr>
    </w:p>
    <w:p w14:paraId="79D74125" w14:textId="28C30A2D" w:rsidR="005E7B08" w:rsidRDefault="005E7B08" w:rsidP="00DD4530">
      <w:pPr>
        <w:jc w:val="both"/>
        <w:rPr>
          <w:b/>
          <w:sz w:val="28"/>
          <w:lang w:val="uk-UA"/>
        </w:rPr>
      </w:pPr>
    </w:p>
    <w:p w14:paraId="51EB2AAB" w14:textId="77777777" w:rsidR="005E7B08" w:rsidRDefault="005E7B08" w:rsidP="00DD4530">
      <w:pPr>
        <w:jc w:val="both"/>
        <w:rPr>
          <w:b/>
          <w:sz w:val="28"/>
          <w:lang w:val="uk-UA"/>
        </w:rPr>
      </w:pPr>
    </w:p>
    <w:p w14:paraId="1B1D5ED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50CC443B" w14:textId="1E364C23" w:rsidR="00C72D12" w:rsidRDefault="00C72D12" w:rsidP="00DD4530">
      <w:pPr>
        <w:jc w:val="both"/>
        <w:rPr>
          <w:b/>
          <w:sz w:val="28"/>
          <w:lang w:val="uk-UA"/>
        </w:rPr>
      </w:pPr>
    </w:p>
    <w:p w14:paraId="24139C5B" w14:textId="1F621E09" w:rsidR="00206DFE" w:rsidRDefault="00206DFE" w:rsidP="00DD4530">
      <w:pPr>
        <w:jc w:val="both"/>
        <w:rPr>
          <w:b/>
          <w:sz w:val="28"/>
          <w:lang w:val="uk-UA"/>
        </w:rPr>
      </w:pPr>
    </w:p>
    <w:p w14:paraId="122703FB" w14:textId="7DD07D4F" w:rsidR="00206DFE" w:rsidRDefault="00206DFE" w:rsidP="00DD4530">
      <w:pPr>
        <w:jc w:val="both"/>
        <w:rPr>
          <w:b/>
          <w:sz w:val="28"/>
          <w:lang w:val="uk-UA"/>
        </w:rPr>
      </w:pPr>
    </w:p>
    <w:p w14:paraId="42644AB1" w14:textId="1C92400B" w:rsidR="00206DFE" w:rsidRDefault="00206DFE" w:rsidP="00DD4530">
      <w:pPr>
        <w:jc w:val="both"/>
        <w:rPr>
          <w:b/>
          <w:sz w:val="28"/>
          <w:lang w:val="uk-UA"/>
        </w:rPr>
      </w:pPr>
    </w:p>
    <w:p w14:paraId="31AFB45F" w14:textId="77777777" w:rsidR="00206DFE" w:rsidRPr="00A72B3F" w:rsidRDefault="00206DFE" w:rsidP="00DD4530">
      <w:pPr>
        <w:jc w:val="both"/>
        <w:rPr>
          <w:b/>
          <w:sz w:val="28"/>
          <w:lang w:val="uk-UA"/>
        </w:rPr>
      </w:pPr>
    </w:p>
    <w:p w14:paraId="47627B60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2823F9F4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30E1AEB6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5CF84B77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3C73FBC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sectPr w:rsidR="00C72D12" w:rsidRPr="00A72B3F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BAA77" w14:textId="77777777" w:rsidR="009A5132" w:rsidRDefault="009A5132" w:rsidP="006F1556">
      <w:r>
        <w:separator/>
      </w:r>
    </w:p>
  </w:endnote>
  <w:endnote w:type="continuationSeparator" w:id="0">
    <w:p w14:paraId="3825B26F" w14:textId="77777777" w:rsidR="009A5132" w:rsidRDefault="009A5132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3D218" w14:textId="77777777" w:rsidR="009A5132" w:rsidRDefault="009A5132" w:rsidP="006F1556">
      <w:r>
        <w:separator/>
      </w:r>
    </w:p>
  </w:footnote>
  <w:footnote w:type="continuationSeparator" w:id="0">
    <w:p w14:paraId="2B1E5AE2" w14:textId="77777777" w:rsidR="009A5132" w:rsidRDefault="009A5132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7AFE"/>
    <w:rsid w:val="00042F1D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11419B"/>
    <w:rsid w:val="00130E34"/>
    <w:rsid w:val="00134B16"/>
    <w:rsid w:val="0014757A"/>
    <w:rsid w:val="00160982"/>
    <w:rsid w:val="00174F08"/>
    <w:rsid w:val="0019762D"/>
    <w:rsid w:val="001A0EB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8118B"/>
    <w:rsid w:val="00282981"/>
    <w:rsid w:val="00290821"/>
    <w:rsid w:val="00294037"/>
    <w:rsid w:val="0029651A"/>
    <w:rsid w:val="00297609"/>
    <w:rsid w:val="002A480F"/>
    <w:rsid w:val="002B26CB"/>
    <w:rsid w:val="002B482C"/>
    <w:rsid w:val="002B6D1A"/>
    <w:rsid w:val="002D2EC5"/>
    <w:rsid w:val="002D3712"/>
    <w:rsid w:val="002D55C1"/>
    <w:rsid w:val="002E6BC7"/>
    <w:rsid w:val="002F2035"/>
    <w:rsid w:val="002F22FD"/>
    <w:rsid w:val="002F3F94"/>
    <w:rsid w:val="00314F14"/>
    <w:rsid w:val="003157D2"/>
    <w:rsid w:val="003275EF"/>
    <w:rsid w:val="003421AE"/>
    <w:rsid w:val="00356422"/>
    <w:rsid w:val="00384F81"/>
    <w:rsid w:val="00394B14"/>
    <w:rsid w:val="00396DAF"/>
    <w:rsid w:val="003C318A"/>
    <w:rsid w:val="003D3E8D"/>
    <w:rsid w:val="003D40D1"/>
    <w:rsid w:val="003E0015"/>
    <w:rsid w:val="003E1B47"/>
    <w:rsid w:val="003E2110"/>
    <w:rsid w:val="003F68D3"/>
    <w:rsid w:val="004265C6"/>
    <w:rsid w:val="00436A5C"/>
    <w:rsid w:val="00443F3B"/>
    <w:rsid w:val="00445981"/>
    <w:rsid w:val="004566C7"/>
    <w:rsid w:val="004735FB"/>
    <w:rsid w:val="004776AC"/>
    <w:rsid w:val="00487AA8"/>
    <w:rsid w:val="00492729"/>
    <w:rsid w:val="004A65FF"/>
    <w:rsid w:val="004A709A"/>
    <w:rsid w:val="004B013A"/>
    <w:rsid w:val="004B29E4"/>
    <w:rsid w:val="004C4D9D"/>
    <w:rsid w:val="004C6EC1"/>
    <w:rsid w:val="004D1C6B"/>
    <w:rsid w:val="004D431C"/>
    <w:rsid w:val="004E2FAC"/>
    <w:rsid w:val="004F071E"/>
    <w:rsid w:val="004F16E2"/>
    <w:rsid w:val="004F5559"/>
    <w:rsid w:val="00505982"/>
    <w:rsid w:val="00513022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7B08"/>
    <w:rsid w:val="005F03FB"/>
    <w:rsid w:val="0061111A"/>
    <w:rsid w:val="006520B3"/>
    <w:rsid w:val="00652BF1"/>
    <w:rsid w:val="00653810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7728"/>
    <w:rsid w:val="007112E1"/>
    <w:rsid w:val="00722337"/>
    <w:rsid w:val="007255E4"/>
    <w:rsid w:val="00726DF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F20B1"/>
    <w:rsid w:val="007F210A"/>
    <w:rsid w:val="00813F85"/>
    <w:rsid w:val="008217FE"/>
    <w:rsid w:val="00822F9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B5973"/>
    <w:rsid w:val="008C0234"/>
    <w:rsid w:val="008C6219"/>
    <w:rsid w:val="008E53BF"/>
    <w:rsid w:val="008F3C6B"/>
    <w:rsid w:val="008F77E2"/>
    <w:rsid w:val="00912626"/>
    <w:rsid w:val="0091639E"/>
    <w:rsid w:val="00920538"/>
    <w:rsid w:val="009407A4"/>
    <w:rsid w:val="00947125"/>
    <w:rsid w:val="009541B6"/>
    <w:rsid w:val="00957D4B"/>
    <w:rsid w:val="0096097F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D072A"/>
    <w:rsid w:val="009D209A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725CA"/>
    <w:rsid w:val="00A72B3F"/>
    <w:rsid w:val="00A80595"/>
    <w:rsid w:val="00A81841"/>
    <w:rsid w:val="00A8226C"/>
    <w:rsid w:val="00A90C1C"/>
    <w:rsid w:val="00A971F1"/>
    <w:rsid w:val="00AA649F"/>
    <w:rsid w:val="00AB2152"/>
    <w:rsid w:val="00AB3F10"/>
    <w:rsid w:val="00AC6F08"/>
    <w:rsid w:val="00AD4E2B"/>
    <w:rsid w:val="00AD72D3"/>
    <w:rsid w:val="00AE07E9"/>
    <w:rsid w:val="00AF1A4B"/>
    <w:rsid w:val="00AF4BFB"/>
    <w:rsid w:val="00B037FB"/>
    <w:rsid w:val="00B07737"/>
    <w:rsid w:val="00B07DD0"/>
    <w:rsid w:val="00B404B9"/>
    <w:rsid w:val="00B473D5"/>
    <w:rsid w:val="00B60BD2"/>
    <w:rsid w:val="00B753D9"/>
    <w:rsid w:val="00B77F84"/>
    <w:rsid w:val="00B829F7"/>
    <w:rsid w:val="00B879E1"/>
    <w:rsid w:val="00B95850"/>
    <w:rsid w:val="00BB28F9"/>
    <w:rsid w:val="00BE08E4"/>
    <w:rsid w:val="00BE73E3"/>
    <w:rsid w:val="00BF3489"/>
    <w:rsid w:val="00BF4B1B"/>
    <w:rsid w:val="00C07B6D"/>
    <w:rsid w:val="00C17098"/>
    <w:rsid w:val="00C34E48"/>
    <w:rsid w:val="00C52DC8"/>
    <w:rsid w:val="00C532A6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457E"/>
    <w:rsid w:val="00CE456A"/>
    <w:rsid w:val="00CE65E4"/>
    <w:rsid w:val="00CF2C46"/>
    <w:rsid w:val="00CF375A"/>
    <w:rsid w:val="00CF6835"/>
    <w:rsid w:val="00D26E51"/>
    <w:rsid w:val="00D35638"/>
    <w:rsid w:val="00D4142E"/>
    <w:rsid w:val="00D5708F"/>
    <w:rsid w:val="00D76BA4"/>
    <w:rsid w:val="00D82BD7"/>
    <w:rsid w:val="00D87AB5"/>
    <w:rsid w:val="00DC3E32"/>
    <w:rsid w:val="00DC5F5A"/>
    <w:rsid w:val="00DC68B0"/>
    <w:rsid w:val="00DD0762"/>
    <w:rsid w:val="00DD0D27"/>
    <w:rsid w:val="00DD4530"/>
    <w:rsid w:val="00DE02C5"/>
    <w:rsid w:val="00DE6C41"/>
    <w:rsid w:val="00E07CE7"/>
    <w:rsid w:val="00E15E49"/>
    <w:rsid w:val="00E17D9F"/>
    <w:rsid w:val="00E22B78"/>
    <w:rsid w:val="00E27E78"/>
    <w:rsid w:val="00E44CDE"/>
    <w:rsid w:val="00E54AC8"/>
    <w:rsid w:val="00E56833"/>
    <w:rsid w:val="00E9748F"/>
    <w:rsid w:val="00EA6C7F"/>
    <w:rsid w:val="00EC25E5"/>
    <w:rsid w:val="00EE14D2"/>
    <w:rsid w:val="00EE47BC"/>
    <w:rsid w:val="00EE7D2B"/>
    <w:rsid w:val="00EF7034"/>
    <w:rsid w:val="00F067FC"/>
    <w:rsid w:val="00F159E2"/>
    <w:rsid w:val="00F313AD"/>
    <w:rsid w:val="00F342E5"/>
    <w:rsid w:val="00F37910"/>
    <w:rsid w:val="00F4073B"/>
    <w:rsid w:val="00F44B6F"/>
    <w:rsid w:val="00F73852"/>
    <w:rsid w:val="00F851F4"/>
    <w:rsid w:val="00F91691"/>
    <w:rsid w:val="00F95C5E"/>
    <w:rsid w:val="00FA765B"/>
    <w:rsid w:val="00FB2C1C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124</cp:revision>
  <cp:lastPrinted>2024-12-14T09:23:00Z</cp:lastPrinted>
  <dcterms:created xsi:type="dcterms:W3CDTF">2021-12-23T06:52:00Z</dcterms:created>
  <dcterms:modified xsi:type="dcterms:W3CDTF">2024-12-18T12:45:00Z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