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CEC46" w14:textId="77777777" w:rsidR="00EB67A8" w:rsidRPr="007A4FE1" w:rsidRDefault="00C0561A" w:rsidP="007A4FE1">
      <w:pPr>
        <w:pStyle w:val="a3"/>
        <w:rPr>
          <w:rFonts w:ascii="Times New Roman" w:hAnsi="Times New Roman" w:cs="Times New Roman"/>
          <w:b w:val="0"/>
          <w:spacing w:val="10"/>
          <w:lang w:val="uk-UA"/>
        </w:rPr>
      </w:pPr>
      <w:r w:rsidRPr="007A4FE1">
        <w:rPr>
          <w:rFonts w:ascii="Times New Roman" w:hAnsi="Times New Roman" w:cs="Times New Roman"/>
          <w:b w:val="0"/>
          <w:noProof/>
          <w:spacing w:val="10"/>
          <w:lang w:val="uk-UA" w:eastAsia="uk-UA"/>
        </w:rPr>
        <w:drawing>
          <wp:anchor distT="0" distB="0" distL="114300" distR="114300" simplePos="0" relativeHeight="251658240" behindDoc="1" locked="0" layoutInCell="1" allowOverlap="1" wp14:anchorId="629B9278" wp14:editId="054EE13C">
            <wp:simplePos x="0" y="0"/>
            <wp:positionH relativeFrom="column">
              <wp:posOffset>2872105</wp:posOffset>
            </wp:positionH>
            <wp:positionV relativeFrom="paragraph">
              <wp:posOffset>-410845</wp:posOffset>
            </wp:positionV>
            <wp:extent cx="378460" cy="556260"/>
            <wp:effectExtent l="19050" t="0" r="2540" b="0"/>
            <wp:wrapTight wrapText="bothSides">
              <wp:wrapPolygon edited="0">
                <wp:start x="-1087" y="0"/>
                <wp:lineTo x="-1087" y="16274"/>
                <wp:lineTo x="3262" y="20712"/>
                <wp:lineTo x="6523" y="20712"/>
                <wp:lineTo x="14134" y="20712"/>
                <wp:lineTo x="18483" y="20712"/>
                <wp:lineTo x="21745" y="17014"/>
                <wp:lineTo x="21745" y="0"/>
                <wp:lineTo x="-108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612267" w14:textId="77777777" w:rsidR="00965DBF" w:rsidRPr="005A1F16" w:rsidRDefault="00965DBF" w:rsidP="0039205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A1F16">
        <w:rPr>
          <w:b/>
          <w:bCs/>
          <w:color w:val="000000"/>
          <w:sz w:val="28"/>
          <w:szCs w:val="28"/>
          <w:lang w:val="uk-UA"/>
        </w:rPr>
        <w:t>УКРАЇНА</w:t>
      </w:r>
    </w:p>
    <w:p w14:paraId="4D71B59D" w14:textId="77777777" w:rsidR="00EB67A8" w:rsidRPr="005A1F16" w:rsidRDefault="00EB67A8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A1F16"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056D31" w:rsidRPr="005A1F16">
        <w:rPr>
          <w:b/>
          <w:bCs/>
          <w:color w:val="000000"/>
          <w:sz w:val="28"/>
          <w:szCs w:val="28"/>
          <w:lang w:val="uk-UA"/>
        </w:rPr>
        <w:t>ВІЙСЬКОВ</w:t>
      </w:r>
      <w:r w:rsidRPr="005A1F16">
        <w:rPr>
          <w:b/>
          <w:bCs/>
          <w:color w:val="000000"/>
          <w:sz w:val="28"/>
          <w:szCs w:val="28"/>
          <w:lang w:val="uk-UA"/>
        </w:rPr>
        <w:t>А АДМІНІСТРАЦІЯ СЄВЄРОДОНЕЦЬКОГО РАЙОНУ ЛУГАНСЬКОЇ ОБЛАСТІ</w:t>
      </w:r>
    </w:p>
    <w:p w14:paraId="1E512CF7" w14:textId="77777777" w:rsidR="00EB67A8" w:rsidRPr="00726DA5" w:rsidRDefault="00EB67A8" w:rsidP="004C4D9D">
      <w:pPr>
        <w:shd w:val="clear" w:color="auto" w:fill="FFFFFF"/>
        <w:jc w:val="center"/>
        <w:rPr>
          <w:b/>
          <w:bCs/>
          <w:color w:val="000000"/>
          <w:lang w:val="uk-UA"/>
        </w:rPr>
      </w:pPr>
    </w:p>
    <w:p w14:paraId="2B36CCE9" w14:textId="77777777" w:rsidR="00965DBF" w:rsidRPr="005A1F16" w:rsidRDefault="00EB67A8" w:rsidP="0039205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A1F16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705FBD90" w14:textId="77777777" w:rsidR="00EB67A8" w:rsidRPr="005A1F16" w:rsidRDefault="00965DBF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A1F16">
        <w:rPr>
          <w:b/>
          <w:bCs/>
          <w:color w:val="000000"/>
          <w:sz w:val="28"/>
          <w:szCs w:val="28"/>
          <w:lang w:val="uk-UA"/>
        </w:rPr>
        <w:t>НАЧАЛЬНИКА</w:t>
      </w:r>
      <w:r w:rsidR="00EB67A8" w:rsidRPr="005A1F16">
        <w:rPr>
          <w:b/>
          <w:bCs/>
          <w:color w:val="000000"/>
          <w:sz w:val="28"/>
          <w:szCs w:val="28"/>
          <w:lang w:val="uk-UA"/>
        </w:rPr>
        <w:t xml:space="preserve"> ЛИСИЧАНСЬКОЇ МІСЬКОЇ</w:t>
      </w:r>
    </w:p>
    <w:p w14:paraId="23F842FD" w14:textId="77777777" w:rsidR="00EB67A8" w:rsidRPr="005A1F16" w:rsidRDefault="00EB67A8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A1F16">
        <w:rPr>
          <w:b/>
          <w:bCs/>
          <w:color w:val="000000"/>
          <w:sz w:val="28"/>
          <w:szCs w:val="28"/>
          <w:lang w:val="uk-UA"/>
        </w:rPr>
        <w:t>ВІЙСЬКОВОЇ АДМІНІСТРАЦІЇ</w:t>
      </w:r>
    </w:p>
    <w:p w14:paraId="062E9930" w14:textId="77777777" w:rsidR="00EB67A8" w:rsidRPr="00726DA5" w:rsidRDefault="00EB67A8" w:rsidP="00BF3489">
      <w:pPr>
        <w:jc w:val="center"/>
        <w:rPr>
          <w:lang w:val="uk-UA"/>
        </w:rPr>
      </w:pPr>
    </w:p>
    <w:p w14:paraId="4EA46DFB" w14:textId="67F6F125" w:rsidR="00EB67A8" w:rsidRPr="00726DA5" w:rsidRDefault="00227434" w:rsidP="00227434">
      <w:pPr>
        <w:rPr>
          <w:lang w:val="uk-UA"/>
        </w:rPr>
      </w:pPr>
      <w:r>
        <w:rPr>
          <w:sz w:val="28"/>
          <w:szCs w:val="28"/>
          <w:lang w:val="uk-UA"/>
        </w:rPr>
        <w:t>20.08.</w:t>
      </w:r>
      <w:r w:rsidR="00392053" w:rsidRPr="005A1F16">
        <w:rPr>
          <w:sz w:val="28"/>
          <w:szCs w:val="28"/>
          <w:lang w:val="uk-UA"/>
        </w:rPr>
        <w:t>2024</w:t>
      </w:r>
      <w:r w:rsidR="00392053" w:rsidRPr="005A1F16">
        <w:rPr>
          <w:sz w:val="28"/>
          <w:szCs w:val="28"/>
          <w:lang w:val="uk-UA"/>
        </w:rPr>
        <w:tab/>
      </w:r>
      <w:r w:rsidR="00392053" w:rsidRPr="005A1F16">
        <w:rPr>
          <w:sz w:val="28"/>
          <w:szCs w:val="28"/>
          <w:lang w:val="uk-UA"/>
        </w:rPr>
        <w:tab/>
      </w:r>
      <w:r w:rsidR="00392053" w:rsidRPr="005A1F16">
        <w:rPr>
          <w:sz w:val="28"/>
          <w:szCs w:val="28"/>
          <w:lang w:val="uk-UA"/>
        </w:rPr>
        <w:tab/>
        <w:t>м. Лисичанськ</w:t>
      </w:r>
      <w:r w:rsidR="00392053" w:rsidRPr="005A1F16">
        <w:rPr>
          <w:sz w:val="28"/>
          <w:szCs w:val="28"/>
          <w:lang w:val="uk-UA"/>
        </w:rPr>
        <w:tab/>
      </w:r>
      <w:r w:rsidR="00392053" w:rsidRPr="005A1F16">
        <w:rPr>
          <w:sz w:val="28"/>
          <w:szCs w:val="28"/>
          <w:lang w:val="uk-UA"/>
        </w:rPr>
        <w:tab/>
      </w:r>
      <w:r w:rsidR="00392053" w:rsidRPr="005A1F16">
        <w:rPr>
          <w:sz w:val="28"/>
          <w:szCs w:val="28"/>
          <w:lang w:val="uk-UA"/>
        </w:rPr>
        <w:tab/>
      </w:r>
      <w:r w:rsidR="00392053" w:rsidRPr="005A1F1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B67A8" w:rsidRPr="005A1F16">
        <w:rPr>
          <w:sz w:val="28"/>
          <w:szCs w:val="28"/>
          <w:lang w:val="uk-UA"/>
        </w:rPr>
        <w:t>№</w:t>
      </w:r>
      <w:r w:rsidR="00392053" w:rsidRPr="005A1F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522</w:t>
      </w:r>
    </w:p>
    <w:p w14:paraId="151C0D67" w14:textId="77777777" w:rsidR="00392053" w:rsidRDefault="00392053" w:rsidP="00392053">
      <w:pPr>
        <w:jc w:val="center"/>
        <w:rPr>
          <w:lang w:val="uk-UA"/>
        </w:rPr>
      </w:pPr>
    </w:p>
    <w:p w14:paraId="2F316CDD" w14:textId="77777777" w:rsidR="00227434" w:rsidRPr="00726DA5" w:rsidRDefault="00227434" w:rsidP="00392053">
      <w:pPr>
        <w:jc w:val="center"/>
        <w:rPr>
          <w:lang w:val="uk-UA"/>
        </w:rPr>
      </w:pPr>
    </w:p>
    <w:p w14:paraId="703AEC60" w14:textId="77777777" w:rsidR="005E1343" w:rsidRPr="005A1F16" w:rsidRDefault="00A2249F" w:rsidP="00392053">
      <w:pPr>
        <w:shd w:val="clear" w:color="auto" w:fill="FFFFFF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1A4BC9">
        <w:rPr>
          <w:b/>
          <w:sz w:val="28"/>
          <w:szCs w:val="28"/>
          <w:lang w:val="uk-UA"/>
        </w:rPr>
        <w:t xml:space="preserve">Про </w:t>
      </w:r>
      <w:r w:rsidR="001A4BC9" w:rsidRPr="001A4BC9">
        <w:rPr>
          <w:b/>
          <w:sz w:val="28"/>
          <w:szCs w:val="28"/>
          <w:shd w:val="clear" w:color="auto" w:fill="FFFFFF"/>
          <w:lang w:val="uk-UA"/>
        </w:rPr>
        <w:t>немож</w:t>
      </w:r>
      <w:r w:rsidR="001A4BC9">
        <w:rPr>
          <w:b/>
          <w:sz w:val="28"/>
          <w:szCs w:val="28"/>
          <w:shd w:val="clear" w:color="auto" w:fill="FFFFFF"/>
          <w:lang w:val="uk-UA"/>
        </w:rPr>
        <w:t>ливість</w:t>
      </w:r>
      <w:r w:rsidR="0077464A" w:rsidRPr="001A4BC9">
        <w:rPr>
          <w:b/>
          <w:sz w:val="28"/>
          <w:szCs w:val="28"/>
          <w:shd w:val="clear" w:color="auto" w:fill="FFFFFF"/>
          <w:lang w:val="uk-UA"/>
        </w:rPr>
        <w:t xml:space="preserve"> проведення обстеження знищених об’єктів</w:t>
      </w:r>
      <w:r w:rsidR="0077464A" w:rsidRPr="005A1F16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8409C" w:rsidRPr="005A1F16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внаслідок </w:t>
      </w:r>
      <w:r w:rsidR="00392053" w:rsidRPr="005A1F16">
        <w:rPr>
          <w:b/>
          <w:color w:val="000000"/>
          <w:sz w:val="28"/>
          <w:szCs w:val="28"/>
          <w:shd w:val="clear" w:color="auto" w:fill="FFFFFF"/>
          <w:lang w:val="uk-UA"/>
        </w:rPr>
        <w:t>військових дій, спричинених збройною агресією</w:t>
      </w:r>
      <w:r w:rsidR="00B8409C" w:rsidRPr="005A1F16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Російської Федерації</w:t>
      </w:r>
    </w:p>
    <w:p w14:paraId="1F8B156A" w14:textId="77777777" w:rsidR="00EB67A8" w:rsidRPr="00726DA5" w:rsidRDefault="00EB67A8" w:rsidP="00392053">
      <w:pPr>
        <w:shd w:val="clear" w:color="auto" w:fill="FFFFFF"/>
        <w:jc w:val="center"/>
        <w:rPr>
          <w:lang w:val="uk-UA"/>
        </w:rPr>
      </w:pPr>
    </w:p>
    <w:p w14:paraId="35C144C5" w14:textId="77777777" w:rsidR="00031BD0" w:rsidRPr="004F0DF4" w:rsidRDefault="00AE3409" w:rsidP="00332139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5A1F16">
        <w:rPr>
          <w:sz w:val="28"/>
          <w:szCs w:val="28"/>
          <w:lang w:val="uk-UA"/>
        </w:rPr>
        <w:t>К</w:t>
      </w:r>
      <w:r w:rsidR="004D50B4" w:rsidRPr="005A1F16">
        <w:rPr>
          <w:sz w:val="28"/>
          <w:szCs w:val="28"/>
          <w:lang w:val="uk-UA"/>
        </w:rPr>
        <w:t xml:space="preserve">еруючись </w:t>
      </w:r>
      <w:r w:rsidR="00066E61" w:rsidRPr="005A1F16">
        <w:rPr>
          <w:sz w:val="28"/>
          <w:szCs w:val="28"/>
          <w:lang w:val="uk-UA"/>
        </w:rPr>
        <w:t>пунктом 45 частини другої</w:t>
      </w:r>
      <w:r w:rsidR="004D50B4" w:rsidRPr="005A1F16">
        <w:rPr>
          <w:sz w:val="28"/>
          <w:szCs w:val="28"/>
          <w:lang w:val="uk-UA"/>
        </w:rPr>
        <w:t>, пунктом 8 частини шостої статті 15 Закону України «Про правовий режим воєнного стану»</w:t>
      </w:r>
      <w:r w:rsidRPr="005A1F16">
        <w:rPr>
          <w:sz w:val="28"/>
          <w:szCs w:val="28"/>
          <w:lang w:val="uk-UA"/>
        </w:rPr>
        <w:t>,</w:t>
      </w:r>
      <w:r w:rsidR="000F5B95" w:rsidRPr="005A1F16">
        <w:rPr>
          <w:sz w:val="28"/>
          <w:szCs w:val="28"/>
          <w:lang w:val="uk-UA"/>
        </w:rPr>
        <w:t xml:space="preserve"> </w:t>
      </w:r>
      <w:r w:rsidR="00066E61" w:rsidRPr="005A1F16">
        <w:rPr>
          <w:sz w:val="28"/>
          <w:szCs w:val="28"/>
          <w:lang w:val="uk-UA"/>
        </w:rPr>
        <w:t xml:space="preserve">відповідно до </w:t>
      </w:r>
      <w:r w:rsidR="00332139">
        <w:rPr>
          <w:sz w:val="28"/>
          <w:szCs w:val="28"/>
          <w:lang w:val="uk-UA"/>
        </w:rPr>
        <w:t>Указу Президента України від 24.02.2022 № 64/2022 «Про введення воєнного стану в Україні», затвердженого Законом України від 24.02.2022 № 2102-</w:t>
      </w:r>
      <w:r w:rsidR="00332139">
        <w:rPr>
          <w:sz w:val="28"/>
          <w:szCs w:val="28"/>
          <w:lang w:val="en-US"/>
        </w:rPr>
        <w:t>IX</w:t>
      </w:r>
      <w:r w:rsidR="00332139" w:rsidRPr="00332139">
        <w:rPr>
          <w:sz w:val="28"/>
          <w:szCs w:val="28"/>
          <w:lang w:val="uk-UA"/>
        </w:rPr>
        <w:t>,</w:t>
      </w:r>
      <w:r w:rsidR="00332139">
        <w:rPr>
          <w:sz w:val="28"/>
          <w:szCs w:val="28"/>
          <w:lang w:val="uk-UA"/>
        </w:rPr>
        <w:t xml:space="preserve"> </w:t>
      </w:r>
      <w:r w:rsidR="00B15ABF" w:rsidRPr="005A1F16">
        <w:rPr>
          <w:sz w:val="28"/>
          <w:szCs w:val="28"/>
          <w:lang w:val="uk-UA" w:eastAsia="en-US"/>
        </w:rPr>
        <w:t>пунктів 6</w:t>
      </w:r>
      <w:r w:rsidR="00B15ABF" w:rsidRPr="005A1F16">
        <w:rPr>
          <w:sz w:val="28"/>
          <w:szCs w:val="28"/>
          <w:vertAlign w:val="superscript"/>
          <w:lang w:val="uk-UA" w:eastAsia="en-US"/>
        </w:rPr>
        <w:t>1</w:t>
      </w:r>
      <w:r w:rsidR="00B15ABF" w:rsidRPr="005A1F16">
        <w:rPr>
          <w:sz w:val="28"/>
          <w:szCs w:val="28"/>
          <w:lang w:val="uk-UA" w:eastAsia="en-US"/>
        </w:rPr>
        <w:t xml:space="preserve"> та 8 </w:t>
      </w:r>
      <w:r w:rsidR="009413A4" w:rsidRPr="005A1F16">
        <w:rPr>
          <w:sz w:val="28"/>
          <w:szCs w:val="28"/>
          <w:lang w:val="uk-UA"/>
        </w:rPr>
        <w:t>Порядку виконання невідкладних робіт щодо ліквідації наслідків збройної агресії Російської Федерації, пов’язаних із пошкодженням будівель та споруд</w:t>
      </w:r>
      <w:r w:rsidR="0047216B" w:rsidRPr="005A1F16">
        <w:rPr>
          <w:sz w:val="28"/>
          <w:szCs w:val="28"/>
          <w:lang w:val="uk-UA"/>
        </w:rPr>
        <w:t>,</w:t>
      </w:r>
      <w:r w:rsidR="009413A4" w:rsidRPr="005A1F16">
        <w:rPr>
          <w:sz w:val="28"/>
          <w:szCs w:val="28"/>
          <w:lang w:val="uk-UA"/>
        </w:rPr>
        <w:t xml:space="preserve"> затвердженого постановою </w:t>
      </w:r>
      <w:r w:rsidR="0047216B" w:rsidRPr="005A1F16">
        <w:rPr>
          <w:sz w:val="28"/>
          <w:szCs w:val="28"/>
          <w:lang w:val="uk-UA"/>
        </w:rPr>
        <w:t>Кабінету Міністрів</w:t>
      </w:r>
      <w:r w:rsidR="006715DA" w:rsidRPr="005A1F16">
        <w:rPr>
          <w:sz w:val="28"/>
          <w:szCs w:val="28"/>
          <w:lang w:val="uk-UA"/>
        </w:rPr>
        <w:t xml:space="preserve"> України</w:t>
      </w:r>
      <w:r w:rsidR="0047216B" w:rsidRPr="005A1F16">
        <w:rPr>
          <w:sz w:val="28"/>
          <w:szCs w:val="28"/>
          <w:lang w:val="uk-UA"/>
        </w:rPr>
        <w:t xml:space="preserve"> </w:t>
      </w:r>
      <w:r w:rsidR="00392053" w:rsidRPr="005A1F16">
        <w:rPr>
          <w:sz w:val="28"/>
          <w:szCs w:val="28"/>
          <w:lang w:val="uk-UA"/>
        </w:rPr>
        <w:t>від 19.04.2022 № </w:t>
      </w:r>
      <w:r w:rsidR="009413A4" w:rsidRPr="005A1F16">
        <w:rPr>
          <w:sz w:val="28"/>
          <w:szCs w:val="28"/>
          <w:lang w:val="uk-UA"/>
        </w:rPr>
        <w:t>473</w:t>
      </w:r>
      <w:r w:rsidR="00AD52EE">
        <w:rPr>
          <w:sz w:val="28"/>
          <w:szCs w:val="28"/>
          <w:lang w:val="uk-UA"/>
        </w:rPr>
        <w:t xml:space="preserve"> (далі – Порядок </w:t>
      </w:r>
      <w:r w:rsidR="00AD52EE" w:rsidRPr="005A1F16">
        <w:rPr>
          <w:sz w:val="28"/>
          <w:szCs w:val="28"/>
          <w:lang w:val="uk-UA"/>
        </w:rPr>
        <w:t>№ 473</w:t>
      </w:r>
      <w:r w:rsidR="00AD52EE">
        <w:rPr>
          <w:sz w:val="28"/>
          <w:szCs w:val="28"/>
          <w:lang w:val="uk-UA"/>
        </w:rPr>
        <w:t>)</w:t>
      </w:r>
      <w:r w:rsidR="009F0EFF" w:rsidRPr="005A1F16">
        <w:rPr>
          <w:sz w:val="28"/>
          <w:szCs w:val="28"/>
          <w:lang w:val="uk-UA"/>
        </w:rPr>
        <w:t>,</w:t>
      </w:r>
      <w:r w:rsidR="0077464A" w:rsidRPr="005A1F16">
        <w:rPr>
          <w:sz w:val="28"/>
          <w:szCs w:val="28"/>
          <w:lang w:val="uk-UA"/>
        </w:rPr>
        <w:t xml:space="preserve"> Порядку надання компенсації за знищені об’єкти нерухомого майна</w:t>
      </w:r>
      <w:r w:rsidR="00B15ABF" w:rsidRPr="005A1F16">
        <w:rPr>
          <w:sz w:val="28"/>
          <w:szCs w:val="28"/>
          <w:lang w:val="uk-UA"/>
        </w:rPr>
        <w:t>,</w:t>
      </w:r>
      <w:r w:rsidR="0077464A" w:rsidRPr="005A1F16">
        <w:rPr>
          <w:sz w:val="28"/>
          <w:szCs w:val="28"/>
          <w:lang w:val="uk-UA"/>
        </w:rPr>
        <w:t xml:space="preserve"> затвердженого постановою Кабінету Міністрів України від </w:t>
      </w:r>
      <w:r w:rsidR="00332139">
        <w:rPr>
          <w:sz w:val="28"/>
          <w:szCs w:val="28"/>
          <w:lang w:val="uk-UA"/>
        </w:rPr>
        <w:t>30.05.2023</w:t>
      </w:r>
      <w:r w:rsidR="00B15ABF" w:rsidRPr="005A1F16">
        <w:rPr>
          <w:sz w:val="28"/>
          <w:szCs w:val="28"/>
          <w:lang w:val="uk-UA"/>
        </w:rPr>
        <w:t xml:space="preserve"> № </w:t>
      </w:r>
      <w:r w:rsidR="0077464A" w:rsidRPr="005A1F16">
        <w:rPr>
          <w:sz w:val="28"/>
          <w:szCs w:val="28"/>
          <w:lang w:val="uk-UA"/>
        </w:rPr>
        <w:t xml:space="preserve">600, </w:t>
      </w:r>
      <w:r w:rsidR="005A1F16" w:rsidRPr="005A1F16">
        <w:rPr>
          <w:sz w:val="28"/>
          <w:szCs w:val="28"/>
          <w:lang w:val="uk-UA"/>
        </w:rPr>
        <w:t>Переліку територій, на яких ведуться (велися) бойові дії або тимчасово окупованих Російською Федерацією, затвердженого наказом Міністерства з питань реінтеграції тимчасово окупованих</w:t>
      </w:r>
      <w:r w:rsidR="005A1F16">
        <w:rPr>
          <w:sz w:val="28"/>
          <w:szCs w:val="28"/>
          <w:lang w:val="uk-UA"/>
        </w:rPr>
        <w:t xml:space="preserve"> територій України від 22.12.2022</w:t>
      </w:r>
      <w:r w:rsidR="005A1F16" w:rsidRPr="005A1F16">
        <w:rPr>
          <w:sz w:val="28"/>
          <w:szCs w:val="28"/>
          <w:lang w:val="uk-UA"/>
        </w:rPr>
        <w:t xml:space="preserve"> № 309</w:t>
      </w:r>
      <w:r w:rsidR="005A1F16">
        <w:rPr>
          <w:sz w:val="28"/>
          <w:szCs w:val="28"/>
          <w:lang w:val="uk-UA"/>
        </w:rPr>
        <w:t xml:space="preserve"> (зі змінами)</w:t>
      </w:r>
      <w:r w:rsidR="005A1F16" w:rsidRPr="005A1F16">
        <w:rPr>
          <w:sz w:val="28"/>
          <w:szCs w:val="28"/>
          <w:lang w:val="uk-UA"/>
        </w:rPr>
        <w:t>, зареєстрованим в Міністе</w:t>
      </w:r>
      <w:r w:rsidR="005A1F16">
        <w:rPr>
          <w:sz w:val="28"/>
          <w:szCs w:val="28"/>
          <w:lang w:val="uk-UA"/>
        </w:rPr>
        <w:t xml:space="preserve">рстві юстиції України 23.12.2022 за № 1668/39004, </w:t>
      </w:r>
      <w:r w:rsidR="00B15ABF" w:rsidRPr="005A1F16">
        <w:rPr>
          <w:sz w:val="28"/>
          <w:szCs w:val="28"/>
          <w:lang w:val="uk-UA"/>
        </w:rPr>
        <w:t>враховуючи наказ</w:t>
      </w:r>
      <w:r w:rsidR="00250757" w:rsidRPr="005A1F16">
        <w:rPr>
          <w:sz w:val="28"/>
          <w:szCs w:val="28"/>
          <w:lang w:val="uk-UA"/>
        </w:rPr>
        <w:t xml:space="preserve"> Головнокомандувача Збройн</w:t>
      </w:r>
      <w:r w:rsidR="00B15ABF" w:rsidRPr="005A1F16">
        <w:rPr>
          <w:sz w:val="28"/>
          <w:szCs w:val="28"/>
          <w:lang w:val="uk-UA"/>
        </w:rPr>
        <w:t>их Сил України від 05.08.2024 № </w:t>
      </w:r>
      <w:r w:rsidR="00250757" w:rsidRPr="005A1F16">
        <w:rPr>
          <w:sz w:val="28"/>
          <w:szCs w:val="28"/>
          <w:lang w:val="uk-UA"/>
        </w:rPr>
        <w:t>361</w:t>
      </w:r>
      <w:r w:rsidR="00B15ABF" w:rsidRPr="005A1F16">
        <w:rPr>
          <w:sz w:val="28"/>
          <w:szCs w:val="28"/>
          <w:lang w:val="uk-UA"/>
        </w:rPr>
        <w:t xml:space="preserve"> «Про визначення районів ведення воєнних (бойових) дій», </w:t>
      </w:r>
      <w:r w:rsidR="0077464A" w:rsidRPr="005A1F16">
        <w:rPr>
          <w:sz w:val="28"/>
          <w:szCs w:val="28"/>
          <w:lang w:val="uk-UA"/>
        </w:rPr>
        <w:t xml:space="preserve">рішення </w:t>
      </w:r>
      <w:r w:rsidR="00F716B6" w:rsidRPr="005A1F16">
        <w:rPr>
          <w:sz w:val="28"/>
          <w:szCs w:val="28"/>
          <w:lang w:val="uk-UA"/>
        </w:rPr>
        <w:t xml:space="preserve">комісії з обстеження </w:t>
      </w:r>
      <w:r w:rsidR="00031BD0" w:rsidRPr="005A1F16">
        <w:rPr>
          <w:sz w:val="28"/>
          <w:szCs w:val="28"/>
          <w:lang w:val="uk-UA"/>
        </w:rPr>
        <w:t xml:space="preserve">об’єкта, пошкодженого </w:t>
      </w:r>
      <w:r w:rsidR="00031BD0" w:rsidRPr="005A1F16">
        <w:rPr>
          <w:color w:val="000000"/>
          <w:sz w:val="28"/>
          <w:szCs w:val="28"/>
          <w:shd w:val="clear" w:color="auto" w:fill="FFFFFF"/>
          <w:lang w:val="uk-UA"/>
        </w:rPr>
        <w:t>внаслідок військових дій, спричинених збройною агресією Російської Федерації</w:t>
      </w:r>
      <w:r w:rsidR="00C95FDF" w:rsidRPr="005A1F16">
        <w:rPr>
          <w:color w:val="000000"/>
          <w:sz w:val="28"/>
          <w:szCs w:val="28"/>
          <w:shd w:val="clear" w:color="auto" w:fill="FFFFFF"/>
          <w:lang w:val="uk-UA"/>
        </w:rPr>
        <w:t xml:space="preserve"> від</w:t>
      </w:r>
      <w:r w:rsidR="00B15ABF" w:rsidRPr="005A1F1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F0DF4" w:rsidRPr="004F0DF4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20.08.2024 </w:t>
      </w:r>
      <w:r w:rsidR="00B15ABF" w:rsidRPr="004F0DF4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C95FDF" w:rsidRPr="004F0DF4">
        <w:rPr>
          <w:color w:val="000000" w:themeColor="text1"/>
          <w:sz w:val="28"/>
          <w:szCs w:val="28"/>
          <w:shd w:val="clear" w:color="auto" w:fill="FFFFFF"/>
          <w:lang w:val="uk-UA"/>
        </w:rPr>
        <w:t>№</w:t>
      </w:r>
      <w:r w:rsidR="00B15ABF" w:rsidRPr="004F0DF4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4F0DF4" w:rsidRPr="004F0DF4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1</w:t>
      </w:r>
      <w:r w:rsidR="00B15ABF" w:rsidRPr="004F0DF4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</w:p>
    <w:p w14:paraId="52781B6C" w14:textId="77777777" w:rsidR="00DB7283" w:rsidRPr="00726DA5" w:rsidRDefault="00DB7283" w:rsidP="00392053">
      <w:pPr>
        <w:jc w:val="both"/>
        <w:rPr>
          <w:lang w:val="uk-UA"/>
        </w:rPr>
      </w:pPr>
    </w:p>
    <w:p w14:paraId="64C0E09D" w14:textId="77777777" w:rsidR="00EB67A8" w:rsidRPr="005A1F16" w:rsidRDefault="00392053" w:rsidP="00F12C3E">
      <w:pPr>
        <w:jc w:val="both"/>
        <w:rPr>
          <w:b/>
          <w:bCs/>
          <w:sz w:val="28"/>
          <w:szCs w:val="28"/>
          <w:lang w:val="uk-UA"/>
        </w:rPr>
      </w:pPr>
      <w:r w:rsidRPr="005A1F16">
        <w:rPr>
          <w:b/>
          <w:bCs/>
          <w:sz w:val="28"/>
          <w:szCs w:val="28"/>
          <w:lang w:val="uk-UA"/>
        </w:rPr>
        <w:t>зобов’язую:</w:t>
      </w:r>
    </w:p>
    <w:p w14:paraId="5675D3D4" w14:textId="77777777" w:rsidR="00331C9A" w:rsidRPr="00726DA5" w:rsidRDefault="00331C9A" w:rsidP="00F12C3E">
      <w:pPr>
        <w:jc w:val="both"/>
        <w:rPr>
          <w:bCs/>
          <w:lang w:val="uk-UA"/>
        </w:rPr>
      </w:pPr>
    </w:p>
    <w:p w14:paraId="014C6255" w14:textId="77777777" w:rsidR="0048210A" w:rsidRPr="004F0DF4" w:rsidRDefault="00726DA5" w:rsidP="00EB7C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</w:t>
      </w:r>
      <w:r w:rsidR="006705DB" w:rsidRPr="001A4BC9">
        <w:rPr>
          <w:bCs/>
          <w:sz w:val="28"/>
          <w:szCs w:val="28"/>
          <w:lang w:val="uk-UA"/>
        </w:rPr>
        <w:t>важати неможливим проведення</w:t>
      </w:r>
      <w:r w:rsidR="00AD52EE" w:rsidRPr="001A4BC9">
        <w:rPr>
          <w:bCs/>
          <w:sz w:val="28"/>
          <w:szCs w:val="28"/>
          <w:lang w:val="uk-UA"/>
        </w:rPr>
        <w:t xml:space="preserve"> відповідно до положень </w:t>
      </w:r>
      <w:r w:rsidR="00AD52EE" w:rsidRPr="001A4BC9">
        <w:rPr>
          <w:sz w:val="28"/>
          <w:szCs w:val="28"/>
          <w:lang w:val="uk-UA"/>
        </w:rPr>
        <w:t>Порядку</w:t>
      </w:r>
      <w:r w:rsidR="00AD52EE">
        <w:rPr>
          <w:sz w:val="28"/>
          <w:szCs w:val="28"/>
          <w:lang w:val="uk-UA"/>
        </w:rPr>
        <w:t xml:space="preserve"> </w:t>
      </w:r>
      <w:r w:rsidR="00AD52EE" w:rsidRPr="001A4BC9">
        <w:rPr>
          <w:sz w:val="28"/>
          <w:szCs w:val="28"/>
          <w:lang w:val="uk-UA"/>
        </w:rPr>
        <w:t>№ 473</w:t>
      </w:r>
      <w:r w:rsidR="006705DB" w:rsidRPr="001A4BC9">
        <w:rPr>
          <w:bCs/>
          <w:sz w:val="28"/>
          <w:szCs w:val="28"/>
          <w:lang w:val="uk-UA"/>
        </w:rPr>
        <w:t xml:space="preserve"> обстеження знищених об’єктів на території населених пунктів</w:t>
      </w:r>
      <w:r w:rsidR="00AD52EE" w:rsidRPr="001A4BC9">
        <w:rPr>
          <w:bCs/>
          <w:sz w:val="28"/>
          <w:szCs w:val="28"/>
          <w:lang w:val="uk-UA"/>
        </w:rPr>
        <w:t xml:space="preserve"> –</w:t>
      </w:r>
      <w:r w:rsidR="005A1F16" w:rsidRPr="001A4BC9">
        <w:rPr>
          <w:bCs/>
          <w:sz w:val="28"/>
          <w:szCs w:val="28"/>
          <w:lang w:val="uk-UA"/>
        </w:rPr>
        <w:t xml:space="preserve"> селище</w:t>
      </w:r>
      <w:r w:rsidR="005A1F16">
        <w:rPr>
          <w:bCs/>
          <w:sz w:val="28"/>
          <w:szCs w:val="28"/>
          <w:lang w:val="uk-UA"/>
        </w:rPr>
        <w:t xml:space="preserve"> Білогорівка та село </w:t>
      </w:r>
      <w:r w:rsidR="006705DB" w:rsidRPr="005A1F16">
        <w:rPr>
          <w:bCs/>
          <w:sz w:val="28"/>
          <w:szCs w:val="28"/>
          <w:lang w:val="uk-UA"/>
        </w:rPr>
        <w:t>Золотарівка</w:t>
      </w:r>
      <w:r w:rsidR="005A1F16">
        <w:rPr>
          <w:bCs/>
          <w:sz w:val="28"/>
          <w:szCs w:val="28"/>
          <w:lang w:val="uk-UA"/>
        </w:rPr>
        <w:t xml:space="preserve"> Лисичанської міської територіальної громади Сєвєродонецького району Луганської області,</w:t>
      </w:r>
      <w:r w:rsidR="00AD52EE">
        <w:rPr>
          <w:bCs/>
          <w:sz w:val="28"/>
          <w:szCs w:val="28"/>
          <w:lang w:val="uk-UA"/>
        </w:rPr>
        <w:t xml:space="preserve"> через наявність безпосередньої загрози</w:t>
      </w:r>
      <w:r w:rsidR="006705DB" w:rsidRPr="005A1F16">
        <w:rPr>
          <w:bCs/>
          <w:sz w:val="28"/>
          <w:szCs w:val="28"/>
          <w:lang w:val="uk-UA"/>
        </w:rPr>
        <w:t xml:space="preserve"> життю та здоров’ю</w:t>
      </w:r>
      <w:r w:rsidR="006705DB" w:rsidRPr="005A1F16">
        <w:rPr>
          <w:sz w:val="28"/>
          <w:szCs w:val="28"/>
          <w:lang w:val="uk-UA"/>
        </w:rPr>
        <w:t xml:space="preserve"> </w:t>
      </w:r>
      <w:r w:rsidR="006705DB" w:rsidRPr="005A1F16">
        <w:rPr>
          <w:bCs/>
          <w:sz w:val="28"/>
          <w:szCs w:val="28"/>
          <w:lang w:val="uk-UA"/>
        </w:rPr>
        <w:t>людей під час</w:t>
      </w:r>
      <w:r w:rsidR="00AD52EE">
        <w:rPr>
          <w:bCs/>
          <w:sz w:val="28"/>
          <w:szCs w:val="28"/>
          <w:lang w:val="uk-UA"/>
        </w:rPr>
        <w:t xml:space="preserve"> виконання обстеження, зумовленої</w:t>
      </w:r>
      <w:r w:rsidR="006705DB" w:rsidRPr="005A1F16">
        <w:rPr>
          <w:bCs/>
          <w:sz w:val="28"/>
          <w:szCs w:val="28"/>
          <w:lang w:val="uk-UA"/>
        </w:rPr>
        <w:t xml:space="preserve"> воєнними (бойовими) діями </w:t>
      </w:r>
      <w:r w:rsidR="006705DB" w:rsidRPr="005A1F16">
        <w:rPr>
          <w:sz w:val="28"/>
          <w:szCs w:val="28"/>
          <w:lang w:val="uk-UA"/>
        </w:rPr>
        <w:t>на вищезазначених</w:t>
      </w:r>
      <w:r w:rsidR="00331C9A" w:rsidRPr="005A1F16">
        <w:rPr>
          <w:sz w:val="28"/>
          <w:szCs w:val="28"/>
          <w:lang w:val="uk-UA"/>
        </w:rPr>
        <w:t xml:space="preserve"> територіях</w:t>
      </w:r>
      <w:r w:rsidR="00EC6A4A">
        <w:rPr>
          <w:sz w:val="28"/>
          <w:szCs w:val="28"/>
          <w:lang w:val="uk-UA"/>
        </w:rPr>
        <w:t xml:space="preserve">, </w:t>
      </w:r>
      <w:r w:rsidR="00EB7C24" w:rsidRPr="004F0DF4">
        <w:rPr>
          <w:color w:val="000000" w:themeColor="text1"/>
          <w:sz w:val="28"/>
          <w:szCs w:val="28"/>
          <w:lang w:val="uk-UA"/>
        </w:rPr>
        <w:t xml:space="preserve">до дати </w:t>
      </w:r>
      <w:r w:rsidR="00EB7C24" w:rsidRPr="004F0DF4">
        <w:rPr>
          <w:bCs/>
          <w:color w:val="000000" w:themeColor="text1"/>
          <w:sz w:val="28"/>
          <w:szCs w:val="28"/>
          <w:lang w:val="uk-UA"/>
        </w:rPr>
        <w:t>виникнення</w:t>
      </w:r>
      <w:r w:rsidR="004F0DF4">
        <w:rPr>
          <w:bCs/>
          <w:color w:val="000000" w:themeColor="text1"/>
          <w:sz w:val="28"/>
          <w:szCs w:val="28"/>
          <w:lang w:val="uk-UA"/>
        </w:rPr>
        <w:t xml:space="preserve"> відповідної безпекової ситуації</w:t>
      </w:r>
      <w:r w:rsidRPr="004F0DF4">
        <w:rPr>
          <w:bCs/>
          <w:color w:val="000000" w:themeColor="text1"/>
          <w:sz w:val="28"/>
          <w:szCs w:val="28"/>
          <w:lang w:val="uk-UA"/>
        </w:rPr>
        <w:t>.</w:t>
      </w:r>
    </w:p>
    <w:p w14:paraId="6A650316" w14:textId="77777777" w:rsidR="0048210A" w:rsidRPr="00726DA5" w:rsidRDefault="0048210A" w:rsidP="0048210A">
      <w:pPr>
        <w:shd w:val="clear" w:color="auto" w:fill="FFFFFF"/>
        <w:contextualSpacing/>
        <w:jc w:val="center"/>
        <w:rPr>
          <w:color w:val="000000"/>
          <w:shd w:val="clear" w:color="auto" w:fill="FFFFFF"/>
          <w:lang w:val="uk-UA"/>
        </w:rPr>
      </w:pPr>
    </w:p>
    <w:p w14:paraId="690BEFEC" w14:textId="77777777" w:rsidR="00726DA5" w:rsidRDefault="00726DA5" w:rsidP="0048210A">
      <w:pPr>
        <w:shd w:val="clear" w:color="auto" w:fill="FFFFFF"/>
        <w:contextualSpacing/>
        <w:jc w:val="center"/>
        <w:rPr>
          <w:color w:val="000000"/>
          <w:shd w:val="clear" w:color="auto" w:fill="FFFFFF"/>
          <w:lang w:val="uk-UA"/>
        </w:rPr>
      </w:pPr>
    </w:p>
    <w:p w14:paraId="0A000E79" w14:textId="77777777" w:rsidR="00726DA5" w:rsidRPr="00726DA5" w:rsidRDefault="00726DA5" w:rsidP="0048210A">
      <w:pPr>
        <w:shd w:val="clear" w:color="auto" w:fill="FFFFFF"/>
        <w:contextualSpacing/>
        <w:jc w:val="center"/>
        <w:rPr>
          <w:color w:val="000000"/>
          <w:shd w:val="clear" w:color="auto" w:fill="FFFFFF"/>
          <w:lang w:val="uk-UA"/>
        </w:rPr>
      </w:pPr>
    </w:p>
    <w:p w14:paraId="3F37F45A" w14:textId="77777777" w:rsidR="00392053" w:rsidRPr="005A1F16" w:rsidRDefault="003A3133" w:rsidP="00192CCC">
      <w:pPr>
        <w:jc w:val="both"/>
        <w:rPr>
          <w:b/>
          <w:bCs/>
          <w:sz w:val="28"/>
          <w:szCs w:val="28"/>
          <w:lang w:val="uk-UA"/>
        </w:rPr>
      </w:pPr>
      <w:r w:rsidRPr="005A1F16">
        <w:rPr>
          <w:b/>
          <w:bCs/>
          <w:sz w:val="28"/>
          <w:szCs w:val="28"/>
          <w:lang w:val="uk-UA"/>
        </w:rPr>
        <w:t>Начальник</w:t>
      </w:r>
      <w:r w:rsidR="00EB67A8" w:rsidRPr="005A1F16">
        <w:rPr>
          <w:b/>
          <w:bCs/>
          <w:sz w:val="28"/>
          <w:szCs w:val="28"/>
          <w:lang w:val="uk-UA"/>
        </w:rPr>
        <w:t xml:space="preserve"> Лисичанської </w:t>
      </w:r>
      <w:r w:rsidR="000C0C86" w:rsidRPr="005A1F16">
        <w:rPr>
          <w:b/>
          <w:bCs/>
          <w:sz w:val="28"/>
          <w:szCs w:val="28"/>
          <w:lang w:val="uk-UA"/>
        </w:rPr>
        <w:t>м</w:t>
      </w:r>
      <w:r w:rsidR="00EB67A8" w:rsidRPr="005A1F16">
        <w:rPr>
          <w:b/>
          <w:bCs/>
          <w:sz w:val="28"/>
          <w:szCs w:val="28"/>
          <w:lang w:val="uk-UA"/>
        </w:rPr>
        <w:t>іської</w:t>
      </w:r>
    </w:p>
    <w:p w14:paraId="60A5E39B" w14:textId="77777777" w:rsidR="00EB67A8" w:rsidRPr="005A1F16" w:rsidRDefault="00EB67A8" w:rsidP="00192CCC">
      <w:pPr>
        <w:jc w:val="both"/>
        <w:rPr>
          <w:b/>
          <w:bCs/>
          <w:sz w:val="28"/>
          <w:szCs w:val="28"/>
          <w:lang w:val="uk-UA"/>
        </w:rPr>
      </w:pPr>
      <w:r w:rsidRPr="005A1F16">
        <w:rPr>
          <w:b/>
          <w:bCs/>
          <w:sz w:val="28"/>
          <w:szCs w:val="28"/>
          <w:lang w:val="uk-UA"/>
        </w:rPr>
        <w:t>військов</w:t>
      </w:r>
      <w:r w:rsidR="003A3133" w:rsidRPr="005A1F16">
        <w:rPr>
          <w:b/>
          <w:bCs/>
          <w:sz w:val="28"/>
          <w:szCs w:val="28"/>
          <w:lang w:val="uk-UA"/>
        </w:rPr>
        <w:t>ої</w:t>
      </w:r>
      <w:r w:rsidRPr="005A1F16">
        <w:rPr>
          <w:b/>
          <w:bCs/>
          <w:sz w:val="28"/>
          <w:szCs w:val="28"/>
          <w:lang w:val="uk-UA"/>
        </w:rPr>
        <w:t xml:space="preserve"> адміністрації</w:t>
      </w:r>
      <w:r w:rsidR="00392053" w:rsidRPr="005A1F16">
        <w:rPr>
          <w:b/>
          <w:bCs/>
          <w:sz w:val="28"/>
          <w:szCs w:val="28"/>
          <w:lang w:val="uk-UA"/>
        </w:rPr>
        <w:tab/>
      </w:r>
      <w:r w:rsidR="00392053" w:rsidRPr="005A1F16">
        <w:rPr>
          <w:b/>
          <w:bCs/>
          <w:sz w:val="28"/>
          <w:szCs w:val="28"/>
          <w:lang w:val="uk-UA"/>
        </w:rPr>
        <w:tab/>
      </w:r>
      <w:r w:rsidR="00392053" w:rsidRPr="005A1F16">
        <w:rPr>
          <w:b/>
          <w:bCs/>
          <w:sz w:val="28"/>
          <w:szCs w:val="28"/>
          <w:lang w:val="uk-UA"/>
        </w:rPr>
        <w:tab/>
      </w:r>
      <w:r w:rsidR="00392053" w:rsidRPr="005A1F16">
        <w:rPr>
          <w:b/>
          <w:bCs/>
          <w:sz w:val="28"/>
          <w:szCs w:val="28"/>
          <w:lang w:val="uk-UA"/>
        </w:rPr>
        <w:tab/>
      </w:r>
      <w:r w:rsidR="00392053" w:rsidRPr="005A1F16">
        <w:rPr>
          <w:b/>
          <w:bCs/>
          <w:sz w:val="28"/>
          <w:szCs w:val="28"/>
          <w:lang w:val="uk-UA"/>
        </w:rPr>
        <w:tab/>
      </w:r>
      <w:r w:rsidR="00392053" w:rsidRPr="005A1F16">
        <w:rPr>
          <w:b/>
          <w:bCs/>
          <w:sz w:val="28"/>
          <w:szCs w:val="28"/>
          <w:lang w:val="uk-UA"/>
        </w:rPr>
        <w:tab/>
        <w:t xml:space="preserve">   </w:t>
      </w:r>
      <w:r w:rsidR="003A3133" w:rsidRPr="005A1F16">
        <w:rPr>
          <w:b/>
          <w:bCs/>
          <w:sz w:val="28"/>
          <w:szCs w:val="28"/>
          <w:lang w:val="uk-UA"/>
        </w:rPr>
        <w:t>Валерій ШИБІКО</w:t>
      </w:r>
    </w:p>
    <w:sectPr w:rsidR="00EB67A8" w:rsidRPr="005A1F16" w:rsidSect="00392053">
      <w:headerReference w:type="default" r:id="rId8"/>
      <w:headerReference w:type="first" r:id="rId9"/>
      <w:pgSz w:w="11906" w:h="16838"/>
      <w:pgMar w:top="851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E0DCB" w14:textId="77777777" w:rsidR="00395E8A" w:rsidRDefault="00395E8A" w:rsidP="006F1556">
      <w:r>
        <w:separator/>
      </w:r>
    </w:p>
  </w:endnote>
  <w:endnote w:type="continuationSeparator" w:id="0">
    <w:p w14:paraId="38777C62" w14:textId="77777777" w:rsidR="00395E8A" w:rsidRDefault="00395E8A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1DB66" w14:textId="77777777" w:rsidR="00395E8A" w:rsidRDefault="00395E8A" w:rsidP="006F1556">
      <w:r>
        <w:separator/>
      </w:r>
    </w:p>
  </w:footnote>
  <w:footnote w:type="continuationSeparator" w:id="0">
    <w:p w14:paraId="5E12922C" w14:textId="77777777" w:rsidR="00395E8A" w:rsidRDefault="00395E8A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66528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7CBA484" w14:textId="77777777" w:rsidR="007A4FE1" w:rsidRPr="007A4FE1" w:rsidRDefault="007A4FE1">
        <w:pPr>
          <w:pStyle w:val="ac"/>
          <w:jc w:val="center"/>
          <w:rPr>
            <w:sz w:val="24"/>
            <w:szCs w:val="24"/>
          </w:rPr>
        </w:pPr>
        <w:r w:rsidRPr="007A4FE1">
          <w:rPr>
            <w:sz w:val="24"/>
            <w:szCs w:val="24"/>
          </w:rPr>
          <w:fldChar w:fldCharType="begin"/>
        </w:r>
        <w:r w:rsidRPr="007A4FE1">
          <w:rPr>
            <w:sz w:val="24"/>
            <w:szCs w:val="24"/>
          </w:rPr>
          <w:instrText xml:space="preserve"> PAGE   \* MERGEFORMAT </w:instrText>
        </w:r>
        <w:r w:rsidRPr="007A4FE1">
          <w:rPr>
            <w:sz w:val="24"/>
            <w:szCs w:val="24"/>
          </w:rPr>
          <w:fldChar w:fldCharType="separate"/>
        </w:r>
        <w:r w:rsidR="00726DA5">
          <w:rPr>
            <w:noProof/>
            <w:sz w:val="24"/>
            <w:szCs w:val="24"/>
          </w:rPr>
          <w:t>2</w:t>
        </w:r>
        <w:r w:rsidRPr="007A4FE1">
          <w:rPr>
            <w:sz w:val="24"/>
            <w:szCs w:val="24"/>
          </w:rPr>
          <w:fldChar w:fldCharType="end"/>
        </w:r>
      </w:p>
    </w:sdtContent>
  </w:sdt>
  <w:p w14:paraId="7A730B01" w14:textId="77777777" w:rsidR="00385B7C" w:rsidRPr="007A4FE1" w:rsidRDefault="00385B7C" w:rsidP="006F1556">
    <w:pPr>
      <w:pStyle w:val="ac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665282"/>
      <w:docPartObj>
        <w:docPartGallery w:val="Page Numbers (Top of Page)"/>
        <w:docPartUnique/>
      </w:docPartObj>
    </w:sdtPr>
    <w:sdtEndPr/>
    <w:sdtContent>
      <w:p w14:paraId="2B6778C5" w14:textId="77777777" w:rsidR="00332139" w:rsidRPr="007A4FE1" w:rsidRDefault="00227434" w:rsidP="007A4FE1">
        <w:pPr>
          <w:pStyle w:val="ac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03F19"/>
    <w:multiLevelType w:val="hybridMultilevel"/>
    <w:tmpl w:val="EDE64CE2"/>
    <w:lvl w:ilvl="0" w:tplc="59EAF03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1E5202"/>
    <w:multiLevelType w:val="hybridMultilevel"/>
    <w:tmpl w:val="DD9E8140"/>
    <w:lvl w:ilvl="0" w:tplc="77CE8CC6">
      <w:start w:val="1"/>
      <w:numFmt w:val="decimal"/>
      <w:lvlText w:val="%1."/>
      <w:lvlJc w:val="left"/>
      <w:pPr>
        <w:ind w:left="1356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75C544F"/>
    <w:multiLevelType w:val="hybridMultilevel"/>
    <w:tmpl w:val="76C84516"/>
    <w:lvl w:ilvl="0" w:tplc="48429A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7975E1"/>
    <w:multiLevelType w:val="hybridMultilevel"/>
    <w:tmpl w:val="3CCE3622"/>
    <w:lvl w:ilvl="0" w:tplc="D0AA8E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946ED"/>
    <w:multiLevelType w:val="hybridMultilevel"/>
    <w:tmpl w:val="5B065904"/>
    <w:lvl w:ilvl="0" w:tplc="8A5419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492236"/>
    <w:multiLevelType w:val="hybridMultilevel"/>
    <w:tmpl w:val="4FB420B4"/>
    <w:lvl w:ilvl="0" w:tplc="00AE7E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8806AE4"/>
    <w:multiLevelType w:val="hybridMultilevel"/>
    <w:tmpl w:val="E30CEA96"/>
    <w:lvl w:ilvl="0" w:tplc="4224B4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CCC5941"/>
    <w:multiLevelType w:val="hybridMultilevel"/>
    <w:tmpl w:val="9DAEB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77B20"/>
    <w:multiLevelType w:val="hybridMultilevel"/>
    <w:tmpl w:val="D1B2398E"/>
    <w:lvl w:ilvl="0" w:tplc="328CA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E044B6"/>
    <w:multiLevelType w:val="hybridMultilevel"/>
    <w:tmpl w:val="C818BC92"/>
    <w:lvl w:ilvl="0" w:tplc="BF5CA3E4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59383B"/>
    <w:multiLevelType w:val="hybridMultilevel"/>
    <w:tmpl w:val="DEF62438"/>
    <w:lvl w:ilvl="0" w:tplc="B7AA97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4017C8B"/>
    <w:multiLevelType w:val="hybridMultilevel"/>
    <w:tmpl w:val="6CFA4F78"/>
    <w:lvl w:ilvl="0" w:tplc="4560C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61CD3A20"/>
    <w:multiLevelType w:val="hybridMultilevel"/>
    <w:tmpl w:val="8A4036FE"/>
    <w:lvl w:ilvl="0" w:tplc="F5E625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B17AD4"/>
    <w:multiLevelType w:val="hybridMultilevel"/>
    <w:tmpl w:val="86BC7506"/>
    <w:lvl w:ilvl="0" w:tplc="628033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79651134">
    <w:abstractNumId w:val="12"/>
  </w:num>
  <w:num w:numId="2" w16cid:durableId="467668779">
    <w:abstractNumId w:val="8"/>
  </w:num>
  <w:num w:numId="3" w16cid:durableId="938753963">
    <w:abstractNumId w:val="5"/>
  </w:num>
  <w:num w:numId="4" w16cid:durableId="2085373459">
    <w:abstractNumId w:val="14"/>
  </w:num>
  <w:num w:numId="5" w16cid:durableId="1764640553">
    <w:abstractNumId w:val="10"/>
  </w:num>
  <w:num w:numId="6" w16cid:durableId="1953318183">
    <w:abstractNumId w:val="4"/>
  </w:num>
  <w:num w:numId="7" w16cid:durableId="753279824">
    <w:abstractNumId w:val="13"/>
  </w:num>
  <w:num w:numId="8" w16cid:durableId="1990665889">
    <w:abstractNumId w:val="6"/>
  </w:num>
  <w:num w:numId="9" w16cid:durableId="558053286">
    <w:abstractNumId w:val="2"/>
  </w:num>
  <w:num w:numId="10" w16cid:durableId="1869828283">
    <w:abstractNumId w:val="9"/>
  </w:num>
  <w:num w:numId="11" w16cid:durableId="1108544457">
    <w:abstractNumId w:val="11"/>
  </w:num>
  <w:num w:numId="12" w16cid:durableId="1113134485">
    <w:abstractNumId w:val="1"/>
  </w:num>
  <w:num w:numId="13" w16cid:durableId="2121488944">
    <w:abstractNumId w:val="0"/>
  </w:num>
  <w:num w:numId="14" w16cid:durableId="254091873">
    <w:abstractNumId w:val="7"/>
  </w:num>
  <w:num w:numId="15" w16cid:durableId="444934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8F"/>
    <w:rsid w:val="00002385"/>
    <w:rsid w:val="00006F3A"/>
    <w:rsid w:val="0000739D"/>
    <w:rsid w:val="00016C71"/>
    <w:rsid w:val="00031BD0"/>
    <w:rsid w:val="00042F1D"/>
    <w:rsid w:val="00047271"/>
    <w:rsid w:val="000537F1"/>
    <w:rsid w:val="00056D31"/>
    <w:rsid w:val="00057132"/>
    <w:rsid w:val="00061260"/>
    <w:rsid w:val="0006661A"/>
    <w:rsid w:val="00066E61"/>
    <w:rsid w:val="0007134C"/>
    <w:rsid w:val="00072587"/>
    <w:rsid w:val="00073FDB"/>
    <w:rsid w:val="00082F88"/>
    <w:rsid w:val="000844C0"/>
    <w:rsid w:val="0008490D"/>
    <w:rsid w:val="00090860"/>
    <w:rsid w:val="00095912"/>
    <w:rsid w:val="000A0428"/>
    <w:rsid w:val="000A60EB"/>
    <w:rsid w:val="000A76B4"/>
    <w:rsid w:val="000B00B0"/>
    <w:rsid w:val="000B149E"/>
    <w:rsid w:val="000C0C86"/>
    <w:rsid w:val="000C47B1"/>
    <w:rsid w:val="000C6601"/>
    <w:rsid w:val="000F099B"/>
    <w:rsid w:val="000F16EF"/>
    <w:rsid w:val="000F5B95"/>
    <w:rsid w:val="000F75DA"/>
    <w:rsid w:val="00100E40"/>
    <w:rsid w:val="00107BBF"/>
    <w:rsid w:val="00110126"/>
    <w:rsid w:val="00111CD6"/>
    <w:rsid w:val="0011419B"/>
    <w:rsid w:val="00114B7A"/>
    <w:rsid w:val="00116979"/>
    <w:rsid w:val="00120E84"/>
    <w:rsid w:val="0012161D"/>
    <w:rsid w:val="00130E34"/>
    <w:rsid w:val="00146C6E"/>
    <w:rsid w:val="0014757A"/>
    <w:rsid w:val="00154858"/>
    <w:rsid w:val="00155141"/>
    <w:rsid w:val="00160982"/>
    <w:rsid w:val="00170CEE"/>
    <w:rsid w:val="0017160F"/>
    <w:rsid w:val="0018172F"/>
    <w:rsid w:val="00184133"/>
    <w:rsid w:val="00186AF6"/>
    <w:rsid w:val="00192CCC"/>
    <w:rsid w:val="0019750F"/>
    <w:rsid w:val="001A0EBD"/>
    <w:rsid w:val="001A37A8"/>
    <w:rsid w:val="001A4429"/>
    <w:rsid w:val="001A4BC9"/>
    <w:rsid w:val="001B43BC"/>
    <w:rsid w:val="001C4AF6"/>
    <w:rsid w:val="001C5ED7"/>
    <w:rsid w:val="001D0386"/>
    <w:rsid w:val="001D1D7F"/>
    <w:rsid w:val="001D4D58"/>
    <w:rsid w:val="001E092D"/>
    <w:rsid w:val="001E21F0"/>
    <w:rsid w:val="001E6C52"/>
    <w:rsid w:val="001F49E6"/>
    <w:rsid w:val="00201E26"/>
    <w:rsid w:val="002022B0"/>
    <w:rsid w:val="002055FA"/>
    <w:rsid w:val="00213A90"/>
    <w:rsid w:val="00216112"/>
    <w:rsid w:val="002179A1"/>
    <w:rsid w:val="00227434"/>
    <w:rsid w:val="0023426F"/>
    <w:rsid w:val="002366A8"/>
    <w:rsid w:val="00246938"/>
    <w:rsid w:val="002500E7"/>
    <w:rsid w:val="00250757"/>
    <w:rsid w:val="00256FDA"/>
    <w:rsid w:val="00262467"/>
    <w:rsid w:val="00270A5E"/>
    <w:rsid w:val="0027306B"/>
    <w:rsid w:val="002755FC"/>
    <w:rsid w:val="002826D5"/>
    <w:rsid w:val="00282981"/>
    <w:rsid w:val="002851A5"/>
    <w:rsid w:val="00294037"/>
    <w:rsid w:val="00297609"/>
    <w:rsid w:val="002A480F"/>
    <w:rsid w:val="002B6D1A"/>
    <w:rsid w:val="002B73BC"/>
    <w:rsid w:val="002C475C"/>
    <w:rsid w:val="002D2EC5"/>
    <w:rsid w:val="002D5688"/>
    <w:rsid w:val="002E6BC7"/>
    <w:rsid w:val="002F3FCC"/>
    <w:rsid w:val="002F4FD7"/>
    <w:rsid w:val="002F6754"/>
    <w:rsid w:val="0030675C"/>
    <w:rsid w:val="003157D2"/>
    <w:rsid w:val="00323D12"/>
    <w:rsid w:val="00331C9A"/>
    <w:rsid w:val="00332139"/>
    <w:rsid w:val="00335D41"/>
    <w:rsid w:val="003421AE"/>
    <w:rsid w:val="00347BE7"/>
    <w:rsid w:val="00356509"/>
    <w:rsid w:val="00363137"/>
    <w:rsid w:val="003655BE"/>
    <w:rsid w:val="00365D51"/>
    <w:rsid w:val="00366CB8"/>
    <w:rsid w:val="00371D9D"/>
    <w:rsid w:val="0037473E"/>
    <w:rsid w:val="003827A9"/>
    <w:rsid w:val="00385B7C"/>
    <w:rsid w:val="00392053"/>
    <w:rsid w:val="0039478A"/>
    <w:rsid w:val="00395E8A"/>
    <w:rsid w:val="003A3133"/>
    <w:rsid w:val="003A41AE"/>
    <w:rsid w:val="003B49CE"/>
    <w:rsid w:val="003C318A"/>
    <w:rsid w:val="003D2925"/>
    <w:rsid w:val="003D3898"/>
    <w:rsid w:val="003D40D1"/>
    <w:rsid w:val="003D54AE"/>
    <w:rsid w:val="003D5FE3"/>
    <w:rsid w:val="003D6D9F"/>
    <w:rsid w:val="003F0DE0"/>
    <w:rsid w:val="003F10FD"/>
    <w:rsid w:val="003F44E3"/>
    <w:rsid w:val="00404E2D"/>
    <w:rsid w:val="0040748B"/>
    <w:rsid w:val="004243DE"/>
    <w:rsid w:val="00427096"/>
    <w:rsid w:val="0043233D"/>
    <w:rsid w:val="0043598C"/>
    <w:rsid w:val="00436A5C"/>
    <w:rsid w:val="00443F3B"/>
    <w:rsid w:val="00445981"/>
    <w:rsid w:val="00447894"/>
    <w:rsid w:val="0045433F"/>
    <w:rsid w:val="004569FC"/>
    <w:rsid w:val="0046248D"/>
    <w:rsid w:val="00462618"/>
    <w:rsid w:val="0046294A"/>
    <w:rsid w:val="00470B15"/>
    <w:rsid w:val="0047216B"/>
    <w:rsid w:val="0048210A"/>
    <w:rsid w:val="0048302B"/>
    <w:rsid w:val="0049112A"/>
    <w:rsid w:val="004915ED"/>
    <w:rsid w:val="00492C43"/>
    <w:rsid w:val="004B4AD7"/>
    <w:rsid w:val="004C1124"/>
    <w:rsid w:val="004C4D9D"/>
    <w:rsid w:val="004C638E"/>
    <w:rsid w:val="004D1C6B"/>
    <w:rsid w:val="004D3149"/>
    <w:rsid w:val="004D431C"/>
    <w:rsid w:val="004D50B4"/>
    <w:rsid w:val="004E1A81"/>
    <w:rsid w:val="004E6B82"/>
    <w:rsid w:val="004F05B9"/>
    <w:rsid w:val="004F0DF4"/>
    <w:rsid w:val="004F3BC3"/>
    <w:rsid w:val="004F4DDF"/>
    <w:rsid w:val="005005B1"/>
    <w:rsid w:val="00505ECA"/>
    <w:rsid w:val="005151AC"/>
    <w:rsid w:val="00517DAA"/>
    <w:rsid w:val="005209F2"/>
    <w:rsid w:val="005211D6"/>
    <w:rsid w:val="0052151D"/>
    <w:rsid w:val="005313B7"/>
    <w:rsid w:val="00541C72"/>
    <w:rsid w:val="005440A4"/>
    <w:rsid w:val="00544151"/>
    <w:rsid w:val="00550BCB"/>
    <w:rsid w:val="005631C1"/>
    <w:rsid w:val="00574AD8"/>
    <w:rsid w:val="005811F5"/>
    <w:rsid w:val="005969C6"/>
    <w:rsid w:val="00597824"/>
    <w:rsid w:val="00597967"/>
    <w:rsid w:val="005A0105"/>
    <w:rsid w:val="005A1F16"/>
    <w:rsid w:val="005A4F95"/>
    <w:rsid w:val="005A5B06"/>
    <w:rsid w:val="005A6032"/>
    <w:rsid w:val="005B0AFC"/>
    <w:rsid w:val="005C6DE5"/>
    <w:rsid w:val="005D0E2B"/>
    <w:rsid w:val="005D0ED7"/>
    <w:rsid w:val="005E03BB"/>
    <w:rsid w:val="005E1343"/>
    <w:rsid w:val="005E6130"/>
    <w:rsid w:val="006109BA"/>
    <w:rsid w:val="0061295E"/>
    <w:rsid w:val="00623CBE"/>
    <w:rsid w:val="00632BDB"/>
    <w:rsid w:val="0063482C"/>
    <w:rsid w:val="006367A4"/>
    <w:rsid w:val="00650DB0"/>
    <w:rsid w:val="00654525"/>
    <w:rsid w:val="006609F9"/>
    <w:rsid w:val="00667CE8"/>
    <w:rsid w:val="006705DB"/>
    <w:rsid w:val="006715DA"/>
    <w:rsid w:val="00676056"/>
    <w:rsid w:val="00687720"/>
    <w:rsid w:val="006A0590"/>
    <w:rsid w:val="006C32BC"/>
    <w:rsid w:val="006D26F8"/>
    <w:rsid w:val="006E56F6"/>
    <w:rsid w:val="006F1556"/>
    <w:rsid w:val="006F2E0B"/>
    <w:rsid w:val="006F5495"/>
    <w:rsid w:val="006F7321"/>
    <w:rsid w:val="0070293E"/>
    <w:rsid w:val="00705FF1"/>
    <w:rsid w:val="00714598"/>
    <w:rsid w:val="00715946"/>
    <w:rsid w:val="00722337"/>
    <w:rsid w:val="007264D3"/>
    <w:rsid w:val="00726DA5"/>
    <w:rsid w:val="007275C9"/>
    <w:rsid w:val="00727EA8"/>
    <w:rsid w:val="00737F63"/>
    <w:rsid w:val="00740644"/>
    <w:rsid w:val="007465C8"/>
    <w:rsid w:val="0074700B"/>
    <w:rsid w:val="007514D5"/>
    <w:rsid w:val="00751706"/>
    <w:rsid w:val="00754322"/>
    <w:rsid w:val="00757A9A"/>
    <w:rsid w:val="00761422"/>
    <w:rsid w:val="007617E3"/>
    <w:rsid w:val="00762C57"/>
    <w:rsid w:val="007636E3"/>
    <w:rsid w:val="00766216"/>
    <w:rsid w:val="00770E91"/>
    <w:rsid w:val="007740FC"/>
    <w:rsid w:val="0077464A"/>
    <w:rsid w:val="00775098"/>
    <w:rsid w:val="00776C62"/>
    <w:rsid w:val="00782DB2"/>
    <w:rsid w:val="00785E0F"/>
    <w:rsid w:val="00786130"/>
    <w:rsid w:val="00790B50"/>
    <w:rsid w:val="00793ECF"/>
    <w:rsid w:val="007941AB"/>
    <w:rsid w:val="007A4FE1"/>
    <w:rsid w:val="007B28C1"/>
    <w:rsid w:val="007B494F"/>
    <w:rsid w:val="007B6F7D"/>
    <w:rsid w:val="007D30C4"/>
    <w:rsid w:val="007D38A0"/>
    <w:rsid w:val="007D787A"/>
    <w:rsid w:val="007D7B4B"/>
    <w:rsid w:val="007E3F3C"/>
    <w:rsid w:val="007E4582"/>
    <w:rsid w:val="007E785C"/>
    <w:rsid w:val="007E796D"/>
    <w:rsid w:val="00801934"/>
    <w:rsid w:val="00805D1D"/>
    <w:rsid w:val="00806D35"/>
    <w:rsid w:val="0080771E"/>
    <w:rsid w:val="0081107F"/>
    <w:rsid w:val="008145B1"/>
    <w:rsid w:val="00816A69"/>
    <w:rsid w:val="00822C4A"/>
    <w:rsid w:val="00822F9F"/>
    <w:rsid w:val="008330BA"/>
    <w:rsid w:val="008477A6"/>
    <w:rsid w:val="00853CE8"/>
    <w:rsid w:val="00863FA4"/>
    <w:rsid w:val="00864B53"/>
    <w:rsid w:val="00871755"/>
    <w:rsid w:val="00880FA6"/>
    <w:rsid w:val="00887FF8"/>
    <w:rsid w:val="0089063B"/>
    <w:rsid w:val="008926A1"/>
    <w:rsid w:val="00892CA8"/>
    <w:rsid w:val="00894367"/>
    <w:rsid w:val="008A2026"/>
    <w:rsid w:val="008A3C56"/>
    <w:rsid w:val="008A56EF"/>
    <w:rsid w:val="008B0781"/>
    <w:rsid w:val="008C0234"/>
    <w:rsid w:val="008D2A5B"/>
    <w:rsid w:val="008D5F1C"/>
    <w:rsid w:val="008E3851"/>
    <w:rsid w:val="008F45F3"/>
    <w:rsid w:val="008F4C75"/>
    <w:rsid w:val="008F6AB4"/>
    <w:rsid w:val="008F77E2"/>
    <w:rsid w:val="00910748"/>
    <w:rsid w:val="0091346F"/>
    <w:rsid w:val="00915C97"/>
    <w:rsid w:val="0091639E"/>
    <w:rsid w:val="009265EE"/>
    <w:rsid w:val="00936F64"/>
    <w:rsid w:val="0094047A"/>
    <w:rsid w:val="009413A4"/>
    <w:rsid w:val="00946E05"/>
    <w:rsid w:val="00947125"/>
    <w:rsid w:val="00951E1F"/>
    <w:rsid w:val="00954C16"/>
    <w:rsid w:val="00957D4B"/>
    <w:rsid w:val="0096097F"/>
    <w:rsid w:val="009624C1"/>
    <w:rsid w:val="0096518D"/>
    <w:rsid w:val="00965DBF"/>
    <w:rsid w:val="0096792B"/>
    <w:rsid w:val="00972680"/>
    <w:rsid w:val="009750F0"/>
    <w:rsid w:val="009873D2"/>
    <w:rsid w:val="0098778D"/>
    <w:rsid w:val="00991B3B"/>
    <w:rsid w:val="00992264"/>
    <w:rsid w:val="009930BA"/>
    <w:rsid w:val="009A21FE"/>
    <w:rsid w:val="009A2F1A"/>
    <w:rsid w:val="009A481B"/>
    <w:rsid w:val="009A5E7D"/>
    <w:rsid w:val="009B1E5A"/>
    <w:rsid w:val="009B753D"/>
    <w:rsid w:val="009D25B7"/>
    <w:rsid w:val="009D25E0"/>
    <w:rsid w:val="009E0CCC"/>
    <w:rsid w:val="009E1179"/>
    <w:rsid w:val="009E500F"/>
    <w:rsid w:val="009E65E2"/>
    <w:rsid w:val="009F0EFF"/>
    <w:rsid w:val="009F2F23"/>
    <w:rsid w:val="00A004DA"/>
    <w:rsid w:val="00A04D6C"/>
    <w:rsid w:val="00A071F8"/>
    <w:rsid w:val="00A07362"/>
    <w:rsid w:val="00A11A6E"/>
    <w:rsid w:val="00A11ACC"/>
    <w:rsid w:val="00A20683"/>
    <w:rsid w:val="00A2242D"/>
    <w:rsid w:val="00A2249F"/>
    <w:rsid w:val="00A2528C"/>
    <w:rsid w:val="00A27B6A"/>
    <w:rsid w:val="00A35865"/>
    <w:rsid w:val="00A42AB8"/>
    <w:rsid w:val="00A45826"/>
    <w:rsid w:val="00A47667"/>
    <w:rsid w:val="00A525BF"/>
    <w:rsid w:val="00A84591"/>
    <w:rsid w:val="00A87C01"/>
    <w:rsid w:val="00A940E6"/>
    <w:rsid w:val="00AA243E"/>
    <w:rsid w:val="00AB032F"/>
    <w:rsid w:val="00AB648A"/>
    <w:rsid w:val="00AC4043"/>
    <w:rsid w:val="00AC6F08"/>
    <w:rsid w:val="00AD08E6"/>
    <w:rsid w:val="00AD1AE8"/>
    <w:rsid w:val="00AD3C37"/>
    <w:rsid w:val="00AD52EE"/>
    <w:rsid w:val="00AE3409"/>
    <w:rsid w:val="00AE4272"/>
    <w:rsid w:val="00AE5717"/>
    <w:rsid w:val="00B02CDF"/>
    <w:rsid w:val="00B04CB1"/>
    <w:rsid w:val="00B058C9"/>
    <w:rsid w:val="00B06609"/>
    <w:rsid w:val="00B07737"/>
    <w:rsid w:val="00B13729"/>
    <w:rsid w:val="00B15ABF"/>
    <w:rsid w:val="00B217FA"/>
    <w:rsid w:val="00B255B5"/>
    <w:rsid w:val="00B36055"/>
    <w:rsid w:val="00B4292B"/>
    <w:rsid w:val="00B43B57"/>
    <w:rsid w:val="00B462A2"/>
    <w:rsid w:val="00B473D5"/>
    <w:rsid w:val="00B522D7"/>
    <w:rsid w:val="00B544A0"/>
    <w:rsid w:val="00B60BD2"/>
    <w:rsid w:val="00B61499"/>
    <w:rsid w:val="00B71B4B"/>
    <w:rsid w:val="00B71CC4"/>
    <w:rsid w:val="00B753D9"/>
    <w:rsid w:val="00B8409C"/>
    <w:rsid w:val="00B8448D"/>
    <w:rsid w:val="00B86510"/>
    <w:rsid w:val="00B879E1"/>
    <w:rsid w:val="00B93521"/>
    <w:rsid w:val="00B9517B"/>
    <w:rsid w:val="00B95850"/>
    <w:rsid w:val="00BA5288"/>
    <w:rsid w:val="00BB746D"/>
    <w:rsid w:val="00BB74E3"/>
    <w:rsid w:val="00BC2137"/>
    <w:rsid w:val="00BD0C7F"/>
    <w:rsid w:val="00BD3EBD"/>
    <w:rsid w:val="00BD4878"/>
    <w:rsid w:val="00BD6F4F"/>
    <w:rsid w:val="00BE73E3"/>
    <w:rsid w:val="00BF2DD3"/>
    <w:rsid w:val="00BF3489"/>
    <w:rsid w:val="00BF6946"/>
    <w:rsid w:val="00C0561A"/>
    <w:rsid w:val="00C07A2E"/>
    <w:rsid w:val="00C07B6D"/>
    <w:rsid w:val="00C17BD4"/>
    <w:rsid w:val="00C21FFF"/>
    <w:rsid w:val="00C23A00"/>
    <w:rsid w:val="00C34E48"/>
    <w:rsid w:val="00C37A7D"/>
    <w:rsid w:val="00C43922"/>
    <w:rsid w:val="00C47AE8"/>
    <w:rsid w:val="00C520B2"/>
    <w:rsid w:val="00C5738F"/>
    <w:rsid w:val="00C60BD7"/>
    <w:rsid w:val="00C621A9"/>
    <w:rsid w:val="00C650BD"/>
    <w:rsid w:val="00C660C9"/>
    <w:rsid w:val="00C667E6"/>
    <w:rsid w:val="00C66C6E"/>
    <w:rsid w:val="00C75596"/>
    <w:rsid w:val="00C76B7E"/>
    <w:rsid w:val="00C76DA4"/>
    <w:rsid w:val="00C82260"/>
    <w:rsid w:val="00C826DF"/>
    <w:rsid w:val="00C84D19"/>
    <w:rsid w:val="00C93C94"/>
    <w:rsid w:val="00C93E72"/>
    <w:rsid w:val="00C9404C"/>
    <w:rsid w:val="00C95FDF"/>
    <w:rsid w:val="00CB280F"/>
    <w:rsid w:val="00CB2B44"/>
    <w:rsid w:val="00CB747E"/>
    <w:rsid w:val="00CC2FC1"/>
    <w:rsid w:val="00CC4E4D"/>
    <w:rsid w:val="00CC637A"/>
    <w:rsid w:val="00CD184F"/>
    <w:rsid w:val="00CD2FC5"/>
    <w:rsid w:val="00CD457E"/>
    <w:rsid w:val="00CF2631"/>
    <w:rsid w:val="00CF375A"/>
    <w:rsid w:val="00CF6835"/>
    <w:rsid w:val="00D074B5"/>
    <w:rsid w:val="00D17B75"/>
    <w:rsid w:val="00D20F6F"/>
    <w:rsid w:val="00D2270C"/>
    <w:rsid w:val="00D35638"/>
    <w:rsid w:val="00D505D1"/>
    <w:rsid w:val="00D5708F"/>
    <w:rsid w:val="00D643BA"/>
    <w:rsid w:val="00D739C0"/>
    <w:rsid w:val="00D7435D"/>
    <w:rsid w:val="00D82BD7"/>
    <w:rsid w:val="00D8454A"/>
    <w:rsid w:val="00D85CF5"/>
    <w:rsid w:val="00D86D4E"/>
    <w:rsid w:val="00D86E2B"/>
    <w:rsid w:val="00D911B5"/>
    <w:rsid w:val="00D9326F"/>
    <w:rsid w:val="00DA69C2"/>
    <w:rsid w:val="00DB1695"/>
    <w:rsid w:val="00DB1E24"/>
    <w:rsid w:val="00DB35EE"/>
    <w:rsid w:val="00DB7283"/>
    <w:rsid w:val="00DC7BC2"/>
    <w:rsid w:val="00DD08CC"/>
    <w:rsid w:val="00DD189E"/>
    <w:rsid w:val="00DF0B8E"/>
    <w:rsid w:val="00E03C62"/>
    <w:rsid w:val="00E03E54"/>
    <w:rsid w:val="00E07BBD"/>
    <w:rsid w:val="00E1185C"/>
    <w:rsid w:val="00E16468"/>
    <w:rsid w:val="00E27E78"/>
    <w:rsid w:val="00E36DED"/>
    <w:rsid w:val="00E420C0"/>
    <w:rsid w:val="00E439A0"/>
    <w:rsid w:val="00E54AC8"/>
    <w:rsid w:val="00E56833"/>
    <w:rsid w:val="00E61643"/>
    <w:rsid w:val="00E67BBD"/>
    <w:rsid w:val="00E71312"/>
    <w:rsid w:val="00E74E13"/>
    <w:rsid w:val="00E76078"/>
    <w:rsid w:val="00E846FC"/>
    <w:rsid w:val="00E90824"/>
    <w:rsid w:val="00E935AF"/>
    <w:rsid w:val="00EA0B52"/>
    <w:rsid w:val="00EB67A8"/>
    <w:rsid w:val="00EB7C24"/>
    <w:rsid w:val="00EC5F81"/>
    <w:rsid w:val="00EC6A4A"/>
    <w:rsid w:val="00EE1261"/>
    <w:rsid w:val="00EE77C5"/>
    <w:rsid w:val="00EE7D2B"/>
    <w:rsid w:val="00EF007A"/>
    <w:rsid w:val="00EF0545"/>
    <w:rsid w:val="00EF2FA7"/>
    <w:rsid w:val="00F02DC8"/>
    <w:rsid w:val="00F12C3E"/>
    <w:rsid w:val="00F12D37"/>
    <w:rsid w:val="00F1724F"/>
    <w:rsid w:val="00F21E73"/>
    <w:rsid w:val="00F257E6"/>
    <w:rsid w:val="00F26084"/>
    <w:rsid w:val="00F313AD"/>
    <w:rsid w:val="00F342E5"/>
    <w:rsid w:val="00F34DC3"/>
    <w:rsid w:val="00F45D03"/>
    <w:rsid w:val="00F46DF0"/>
    <w:rsid w:val="00F52088"/>
    <w:rsid w:val="00F677DA"/>
    <w:rsid w:val="00F716B6"/>
    <w:rsid w:val="00F7173A"/>
    <w:rsid w:val="00F751A8"/>
    <w:rsid w:val="00F77437"/>
    <w:rsid w:val="00F82CAC"/>
    <w:rsid w:val="00F87D08"/>
    <w:rsid w:val="00F91691"/>
    <w:rsid w:val="00F9197B"/>
    <w:rsid w:val="00FD04F5"/>
    <w:rsid w:val="00FD31B9"/>
    <w:rsid w:val="00FE1024"/>
    <w:rsid w:val="00FE78C3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97783E"/>
  <w15:docId w15:val="{B21F7A43-62C8-4809-A32E-142993E1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 Знак"/>
    <w:link w:val="a3"/>
    <w:uiPriority w:val="99"/>
    <w:locked/>
    <w:rsid w:val="00D5708F"/>
    <w:rPr>
      <w:rFonts w:ascii="Arial" w:hAnsi="Arial" w:cs="Arial"/>
      <w:b/>
      <w:bCs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6">
    <w:name w:val="Підзаголовок Знак"/>
    <w:link w:val="a5"/>
    <w:uiPriority w:val="99"/>
    <w:locked/>
    <w:rsid w:val="00D5708F"/>
    <w:rPr>
      <w:rFonts w:ascii="Arial" w:hAnsi="Arial" w:cs="Arial"/>
      <w:b/>
      <w:bCs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bCs/>
      <w:sz w:val="28"/>
      <w:szCs w:val="28"/>
    </w:rPr>
  </w:style>
  <w:style w:type="character" w:customStyle="1" w:styleId="a8">
    <w:name w:val="Основний текст Знак"/>
    <w:link w:val="a7"/>
    <w:uiPriority w:val="99"/>
    <w:locked/>
    <w:rsid w:val="00D5708F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uiPriority w:val="99"/>
    <w:rsid w:val="00BF3489"/>
  </w:style>
  <w:style w:type="character" w:styleId="ab">
    <w:name w:val="Hyperlink"/>
    <w:uiPriority w:val="99"/>
    <w:semiHidden/>
    <w:rsid w:val="00BF3489"/>
    <w:rPr>
      <w:color w:val="0000FF"/>
      <w:u w:val="single"/>
    </w:rPr>
  </w:style>
  <w:style w:type="character" w:customStyle="1" w:styleId="rvts0">
    <w:name w:val="rvts0"/>
    <w:basedOn w:val="a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</w:pPr>
  </w:style>
  <w:style w:type="paragraph" w:styleId="af2">
    <w:name w:val="No Spacing"/>
    <w:uiPriority w:val="1"/>
    <w:qFormat/>
    <w:rsid w:val="00C0561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80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1393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MultiDVD Team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Владимир Викторович</dc:creator>
  <cp:keywords/>
  <dc:description/>
  <cp:lastModifiedBy>PC 2312</cp:lastModifiedBy>
  <cp:revision>2</cp:revision>
  <cp:lastPrinted>2024-08-19T08:57:00Z</cp:lastPrinted>
  <dcterms:created xsi:type="dcterms:W3CDTF">2024-08-20T09:32:00Z</dcterms:created>
  <dcterms:modified xsi:type="dcterms:W3CDTF">2024-08-20T09:32:00Z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