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FF" w:rsidRPr="00E240FF" w:rsidRDefault="00E240FF" w:rsidP="00E240FF">
      <w:pPr>
        <w:rPr>
          <w:b/>
          <w:lang w:val="uk-UA"/>
        </w:rPr>
      </w:pPr>
    </w:p>
    <w:p w:rsidR="00E240FF" w:rsidRPr="00E240FF" w:rsidRDefault="00E240FF" w:rsidP="00E24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40FF">
        <w:rPr>
          <w:rFonts w:ascii="Times New Roman" w:hAnsi="Times New Roman" w:cs="Times New Roman"/>
          <w:b/>
          <w:sz w:val="32"/>
          <w:szCs w:val="32"/>
          <w:lang w:val="uk-UA"/>
        </w:rPr>
        <w:t>План діяльності міської ради та її виконавчого комітету</w:t>
      </w:r>
    </w:p>
    <w:p w:rsidR="00E240FF" w:rsidRPr="00E240FF" w:rsidRDefault="00E240FF" w:rsidP="00E24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40FF">
        <w:rPr>
          <w:rFonts w:ascii="Times New Roman" w:hAnsi="Times New Roman" w:cs="Times New Roman"/>
          <w:b/>
          <w:sz w:val="32"/>
          <w:szCs w:val="32"/>
          <w:lang w:val="uk-UA"/>
        </w:rPr>
        <w:t>з підготовки проектів регуляторних актів на 2019 рік</w:t>
      </w:r>
    </w:p>
    <w:p w:rsidR="00E240FF" w:rsidRPr="00E240FF" w:rsidRDefault="00E240FF" w:rsidP="00E240FF">
      <w:pPr>
        <w:spacing w:after="0" w:line="240" w:lineRule="auto"/>
        <w:rPr>
          <w:b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968"/>
        <w:gridCol w:w="4395"/>
        <w:gridCol w:w="1842"/>
        <w:gridCol w:w="2835"/>
      </w:tblGrid>
      <w:tr w:rsidR="00E240FF" w:rsidRPr="00E240FF" w:rsidTr="00205336">
        <w:tc>
          <w:tcPr>
            <w:tcW w:w="810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8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і назва проекту</w:t>
            </w:r>
          </w:p>
        </w:tc>
        <w:tc>
          <w:tcPr>
            <w:tcW w:w="439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842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283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розроблення проекту</w:t>
            </w:r>
          </w:p>
        </w:tc>
      </w:tr>
      <w:tr w:rsidR="00E240FF" w:rsidRPr="00E240FF" w:rsidTr="00205336">
        <w:tc>
          <w:tcPr>
            <w:tcW w:w="810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968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Проект рішення Лисичанської міської ради  «Про затвердження «Положення про порядок демонтажу, обліку і зберігання незаконно встановлених тимчасових споруд на території міста Лисичанська»</w:t>
            </w:r>
          </w:p>
        </w:tc>
        <w:tc>
          <w:tcPr>
            <w:tcW w:w="439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Для забезпечення і впорядкування демонтажу, обліку і зберігання встановлених самовільно або з порушенням норм тимчасових споруд для здійснення підприємницької діяльності</w:t>
            </w:r>
          </w:p>
        </w:tc>
        <w:tc>
          <w:tcPr>
            <w:tcW w:w="1842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 xml:space="preserve">І-ІІІ квартал 2019 </w:t>
            </w:r>
          </w:p>
        </w:tc>
        <w:tc>
          <w:tcPr>
            <w:tcW w:w="283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40FF" w:rsidRPr="00A52E9E" w:rsidRDefault="00E240FF" w:rsidP="005C08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5C0889" w:rsidRPr="00A52E9E">
              <w:rPr>
                <w:rFonts w:ascii="Times New Roman" w:hAnsi="Times New Roman" w:cs="Times New Roman"/>
                <w:lang w:val="uk-UA"/>
              </w:rPr>
              <w:t xml:space="preserve">будівництва та </w:t>
            </w:r>
            <w:r w:rsidRPr="00A52E9E">
              <w:rPr>
                <w:rFonts w:ascii="Times New Roman" w:hAnsi="Times New Roman" w:cs="Times New Roman"/>
                <w:lang w:val="uk-UA"/>
              </w:rPr>
              <w:t xml:space="preserve">архітектури </w:t>
            </w:r>
          </w:p>
        </w:tc>
      </w:tr>
      <w:tr w:rsidR="00E240FF" w:rsidRPr="00E240FF" w:rsidTr="00205336">
        <w:tc>
          <w:tcPr>
            <w:tcW w:w="810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968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Проект рішення виконавчого комітету Лисичанської міської ради «Про затвердження «Порядку розміщення зовнішньої реклами, оплати за тимчасове користування місцями розміщення спеціальних рекламних конструкцій, та демонтажу, обліку і зберігання спеціальних конструкцій, встановлених в місцях, які знаходяться у комунальній власності м. Лисичанська»</w:t>
            </w:r>
          </w:p>
        </w:tc>
        <w:tc>
          <w:tcPr>
            <w:tcW w:w="439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Врегулювання відносини щодо розміщення зовнішньої реклами відповідно до діючого законодавства. Для забезпечення і впорядкування демонтажу, обліку і зберігання спеціальних рекламних конструкцій встановлених самовільно або з порушенням норм.</w:t>
            </w:r>
          </w:p>
        </w:tc>
        <w:tc>
          <w:tcPr>
            <w:tcW w:w="1842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 xml:space="preserve">І-ІІІ квартал 2019 </w:t>
            </w:r>
          </w:p>
        </w:tc>
        <w:tc>
          <w:tcPr>
            <w:tcW w:w="283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240FF" w:rsidRPr="00A52E9E" w:rsidRDefault="00E240FF" w:rsidP="005C08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5C0889" w:rsidRPr="00A52E9E">
              <w:rPr>
                <w:rFonts w:ascii="Times New Roman" w:hAnsi="Times New Roman" w:cs="Times New Roman"/>
                <w:lang w:val="uk-UA"/>
              </w:rPr>
              <w:t xml:space="preserve">будівництва та </w:t>
            </w:r>
            <w:r w:rsidRPr="00A52E9E">
              <w:rPr>
                <w:rFonts w:ascii="Times New Roman" w:hAnsi="Times New Roman" w:cs="Times New Roman"/>
                <w:lang w:val="uk-UA"/>
              </w:rPr>
              <w:t xml:space="preserve">архітектури </w:t>
            </w:r>
          </w:p>
        </w:tc>
      </w:tr>
      <w:tr w:rsidR="00E240FF" w:rsidRPr="00E240FF" w:rsidTr="00205336">
        <w:tc>
          <w:tcPr>
            <w:tcW w:w="810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968" w:type="dxa"/>
            <w:shd w:val="clear" w:color="auto" w:fill="auto"/>
          </w:tcPr>
          <w:p w:rsidR="00E240FF" w:rsidRPr="00A52E9E" w:rsidRDefault="00B340EB" w:rsidP="00B34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Проект рішення Лисичанської міської ради «Про затвердження порядку розгляду заяв про включення об’єктів права комунальної власності територіальної громади м. Лисичанська до переліку об’єктів, що підлягають приватизації».</w:t>
            </w:r>
          </w:p>
        </w:tc>
        <w:tc>
          <w:tcPr>
            <w:tcW w:w="439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На виконання Закону України «Про приватизацію державного та комунального майна».</w:t>
            </w:r>
          </w:p>
        </w:tc>
        <w:tc>
          <w:tcPr>
            <w:tcW w:w="1842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 xml:space="preserve"> ІІІ</w:t>
            </w:r>
            <w:r w:rsidR="00B340EB" w:rsidRPr="00A52E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5279" w:rsidRPr="00A52E9E">
              <w:rPr>
                <w:rFonts w:ascii="Times New Roman" w:hAnsi="Times New Roman" w:cs="Times New Roman"/>
                <w:lang w:val="uk-UA"/>
              </w:rPr>
              <w:t>–</w:t>
            </w:r>
            <w:r w:rsidR="00B340EB" w:rsidRPr="00A52E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340EB" w:rsidRPr="00A52E9E">
              <w:rPr>
                <w:rFonts w:ascii="Times New Roman" w:hAnsi="Times New Roman" w:cs="Times New Roman"/>
                <w:lang w:val="en-US"/>
              </w:rPr>
              <w:t>I</w:t>
            </w:r>
            <w:r w:rsidR="00475279" w:rsidRPr="00A52E9E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A52E9E">
              <w:rPr>
                <w:rFonts w:ascii="Times New Roman" w:hAnsi="Times New Roman" w:cs="Times New Roman"/>
                <w:lang w:val="uk-UA"/>
              </w:rPr>
              <w:t xml:space="preserve"> квартал 2019</w:t>
            </w:r>
          </w:p>
        </w:tc>
        <w:tc>
          <w:tcPr>
            <w:tcW w:w="2835" w:type="dxa"/>
            <w:shd w:val="clear" w:color="auto" w:fill="auto"/>
          </w:tcPr>
          <w:p w:rsidR="00E240FF" w:rsidRPr="00A52E9E" w:rsidRDefault="00E240FF" w:rsidP="00E240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Управління власності</w:t>
            </w:r>
          </w:p>
        </w:tc>
      </w:tr>
      <w:tr w:rsidR="005C0889" w:rsidRPr="00E240FF" w:rsidTr="00472083">
        <w:tc>
          <w:tcPr>
            <w:tcW w:w="810" w:type="dxa"/>
            <w:shd w:val="clear" w:color="auto" w:fill="auto"/>
            <w:vAlign w:val="center"/>
          </w:tcPr>
          <w:p w:rsidR="005C0889" w:rsidRPr="00A52E9E" w:rsidRDefault="005C0889" w:rsidP="005C0889">
            <w:pPr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5C0889" w:rsidRPr="00A52E9E" w:rsidRDefault="005C0889" w:rsidP="005C088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Рішення Лисичанської міської ради «Про внесення змін до рішення міської ради від 27.12.2012 №41/732 «Порядок залучення, розрахунку розміру і використання коштів пайової участі у розвитку інженерно-транспортної та соціальної інфраструктури міста Лисичанська»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C0889" w:rsidRPr="00A52E9E" w:rsidRDefault="005C0889" w:rsidP="005C088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- удосконалення механізму залучення замовників до пайової участі в розвитку інженерно-транспортної та соціальної інфраструктури міста;</w:t>
            </w:r>
          </w:p>
          <w:p w:rsidR="005C0889" w:rsidRPr="00A52E9E" w:rsidRDefault="005C0889" w:rsidP="005C088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- урегулювання спірних питань, що виникають у зв’язку зі сплатою пайової участі у розвитку інфраструктури міста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E9E" w:rsidRPr="00A52E9E" w:rsidRDefault="00A52E9E" w:rsidP="00A52E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E9E">
              <w:rPr>
                <w:rFonts w:ascii="Times New Roman" w:hAnsi="Times New Roman" w:cs="Times New Roman"/>
                <w:lang w:val="en-US"/>
              </w:rPr>
              <w:t>I</w:t>
            </w:r>
            <w:r w:rsidR="005C0889" w:rsidRPr="00A52E9E">
              <w:rPr>
                <w:rFonts w:ascii="Times New Roman" w:hAnsi="Times New Roman" w:cs="Times New Roman"/>
                <w:lang w:val="uk-UA"/>
              </w:rPr>
              <w:t>-</w:t>
            </w:r>
            <w:r w:rsidRPr="00A52E9E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5C0889" w:rsidRPr="00A52E9E">
              <w:rPr>
                <w:rFonts w:ascii="Times New Roman" w:hAnsi="Times New Roman" w:cs="Times New Roman"/>
                <w:lang w:val="uk-UA"/>
              </w:rPr>
              <w:t>квартал</w:t>
            </w:r>
          </w:p>
          <w:p w:rsidR="005C0889" w:rsidRPr="00A52E9E" w:rsidRDefault="005C0889" w:rsidP="00A52E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0889" w:rsidRPr="00A52E9E" w:rsidRDefault="005C0889" w:rsidP="005C088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E9E">
              <w:rPr>
                <w:rFonts w:ascii="Times New Roman" w:hAnsi="Times New Roman" w:cs="Times New Roman"/>
                <w:lang w:val="uk-UA"/>
              </w:rPr>
              <w:t>Управління будівництва та архітектури</w:t>
            </w:r>
          </w:p>
        </w:tc>
      </w:tr>
    </w:tbl>
    <w:p w:rsidR="00E240FF" w:rsidRPr="00E240FF" w:rsidRDefault="00E240FF" w:rsidP="00E240FF">
      <w:pPr>
        <w:spacing w:after="0" w:line="240" w:lineRule="auto"/>
        <w:rPr>
          <w:b/>
          <w:lang w:val="uk-UA"/>
        </w:rPr>
      </w:pPr>
    </w:p>
    <w:p w:rsidR="00E240FF" w:rsidRPr="00E240FF" w:rsidRDefault="00E240FF" w:rsidP="00E240FF">
      <w:pPr>
        <w:rPr>
          <w:b/>
          <w:lang w:val="uk-UA"/>
        </w:rPr>
      </w:pPr>
      <w:bookmarkStart w:id="0" w:name="_GoBack"/>
      <w:bookmarkEnd w:id="0"/>
      <w:r w:rsidRPr="00E240FF">
        <w:rPr>
          <w:b/>
          <w:lang w:val="uk-UA"/>
        </w:rPr>
        <w:tab/>
      </w:r>
    </w:p>
    <w:p w:rsidR="008A2840" w:rsidRPr="00E240FF" w:rsidRDefault="008A2840">
      <w:pPr>
        <w:rPr>
          <w:lang w:val="uk-UA"/>
        </w:rPr>
      </w:pPr>
    </w:p>
    <w:sectPr w:rsidR="008A2840" w:rsidRPr="00E240FF" w:rsidSect="00671ED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4"/>
    <w:rsid w:val="001660FF"/>
    <w:rsid w:val="00296054"/>
    <w:rsid w:val="00475279"/>
    <w:rsid w:val="005C0889"/>
    <w:rsid w:val="008A2840"/>
    <w:rsid w:val="00A52E9E"/>
    <w:rsid w:val="00B340EB"/>
    <w:rsid w:val="00C42AFE"/>
    <w:rsid w:val="00E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2019-06-10T11:45:00Z</dcterms:created>
  <dcterms:modified xsi:type="dcterms:W3CDTF">2019-06-10T11:45:00Z</dcterms:modified>
</cp:coreProperties>
</file>